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4" w:rsidRPr="00B36B50" w:rsidRDefault="00C95DAA" w:rsidP="00A9293C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-246789</wp:posOffset>
            </wp:positionH>
            <wp:positionV relativeFrom="paragraph">
              <wp:posOffset>-358141</wp:posOffset>
            </wp:positionV>
            <wp:extent cx="6318659" cy="7229475"/>
            <wp:effectExtent l="19050" t="0" r="594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916" t="19502" r="13396"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659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8C005A" w:rsidRDefault="008C005A" w:rsidP="00A9293C">
      <w:pPr>
        <w:pStyle w:val="a3"/>
      </w:pPr>
    </w:p>
    <w:p w:rsidR="008C005A" w:rsidRDefault="008C005A" w:rsidP="00A9293C">
      <w:pPr>
        <w:pStyle w:val="a3"/>
      </w:pPr>
    </w:p>
    <w:p w:rsidR="008C005A" w:rsidRDefault="008C005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C95DAA" w:rsidRDefault="00C95DAA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3913C4">
      <w:pPr>
        <w:pStyle w:val="a3"/>
        <w:jc w:val="center"/>
      </w:pPr>
      <w:r>
        <w:t>ОГЛАВЛЕНИЕ</w:t>
      </w:r>
    </w:p>
    <w:p w:rsidR="003913C4" w:rsidRDefault="003913C4" w:rsidP="007C274B">
      <w:pPr>
        <w:pStyle w:val="a3"/>
        <w:spacing w:before="120" w:beforeAutospacing="0" w:after="120" w:afterAutospacing="0" w:line="312" w:lineRule="auto"/>
        <w:jc w:val="center"/>
      </w:pP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Введение</w:t>
      </w:r>
      <w:r w:rsidR="00B36B50">
        <w:tab/>
      </w:r>
      <w:r w:rsidR="00510BB4">
        <w:t>3</w:t>
      </w: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Типы деструктивной модели поведения</w:t>
      </w:r>
      <w:r w:rsidR="00B36B50">
        <w:tab/>
      </w:r>
      <w:r w:rsidR="00510BB4">
        <w:t>4</w:t>
      </w: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Проявления деструктивного поведения</w:t>
      </w:r>
      <w:r w:rsidR="00B36B50">
        <w:tab/>
      </w:r>
      <w:r w:rsidR="00510BB4">
        <w:t>5</w:t>
      </w: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Основные опасности в сети Интернет для детей и подростков</w:t>
      </w:r>
      <w:r w:rsidR="00B36B50">
        <w:tab/>
      </w:r>
      <w:r w:rsidR="00952A11">
        <w:t>10</w:t>
      </w:r>
    </w:p>
    <w:p w:rsidR="00510BB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 xml:space="preserve">Необходимые действия педагога при обнаружении признаков деструктивного </w:t>
      </w: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поведения у обучающихся</w:t>
      </w:r>
      <w:r w:rsidR="00B36B50">
        <w:tab/>
      </w:r>
      <w:r w:rsidR="00952A11">
        <w:t>12</w:t>
      </w: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Направления социально-психологической профилактики деструктивного поведения несовершеннолетних</w:t>
      </w:r>
      <w:r w:rsidR="00B36B50">
        <w:tab/>
      </w:r>
      <w:r w:rsidR="00952A11">
        <w:t>15</w:t>
      </w:r>
    </w:p>
    <w:p w:rsidR="003913C4" w:rsidRDefault="003913C4" w:rsidP="007C274B">
      <w:pPr>
        <w:pStyle w:val="a3"/>
        <w:tabs>
          <w:tab w:val="right" w:leader="dot" w:pos="9072"/>
        </w:tabs>
        <w:spacing w:before="120" w:beforeAutospacing="0" w:after="120" w:afterAutospacing="0" w:line="312" w:lineRule="auto"/>
      </w:pPr>
      <w:r>
        <w:t>Контакты служб помощи и поддержки</w:t>
      </w:r>
      <w:r w:rsidR="00B36B50">
        <w:tab/>
      </w:r>
      <w:r w:rsidR="00952A11">
        <w:t>20</w:t>
      </w:r>
    </w:p>
    <w:p w:rsidR="003913C4" w:rsidRDefault="003913C4" w:rsidP="003913C4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7C274B" w:rsidRDefault="007C274B" w:rsidP="00A9293C">
      <w:pPr>
        <w:pStyle w:val="a3"/>
      </w:pPr>
    </w:p>
    <w:p w:rsidR="003913C4" w:rsidRDefault="003913C4" w:rsidP="00A9293C">
      <w:pPr>
        <w:pStyle w:val="a3"/>
      </w:pPr>
    </w:p>
    <w:p w:rsidR="003913C4" w:rsidRPr="00BC6E71" w:rsidRDefault="003913C4" w:rsidP="003913C4">
      <w:pPr>
        <w:pStyle w:val="a3"/>
        <w:jc w:val="center"/>
        <w:rPr>
          <w:b/>
        </w:rPr>
      </w:pPr>
      <w:r w:rsidRPr="00BC6E71">
        <w:rPr>
          <w:b/>
        </w:rPr>
        <w:t>ВВЕДЕНИЕ</w:t>
      </w:r>
    </w:p>
    <w:p w:rsidR="00A9293C" w:rsidRDefault="00671813" w:rsidP="00671813">
      <w:pPr>
        <w:pStyle w:val="a3"/>
        <w:spacing w:before="0" w:beforeAutospacing="0" w:after="0" w:afterAutospacing="0" w:line="312" w:lineRule="auto"/>
        <w:ind w:firstLine="709"/>
        <w:jc w:val="both"/>
      </w:pPr>
      <w:r w:rsidRPr="00671813">
        <w:rPr>
          <w:u w:val="single"/>
        </w:rPr>
        <w:t>Деструктивное поведение</w:t>
      </w:r>
      <w:r>
        <w:t xml:space="preserve"> -</w:t>
      </w:r>
      <w:r w:rsidR="00A9293C">
        <w:t xml:space="preserve"> форма активности личности, связанная с разрушением субъектом структур, как «составляющих» его (организм), так и заклю</w:t>
      </w:r>
      <w:r>
        <w:t xml:space="preserve">чающих его в «себе» (общество). </w:t>
      </w:r>
      <w:r w:rsidR="00A9293C">
        <w:t>В зависимости от определенных ситуационных, социокультурных и индивидуально</w:t>
      </w:r>
      <w:r>
        <w:t xml:space="preserve"> </w:t>
      </w:r>
      <w:r w:rsidR="00A9293C">
        <w:t>- 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</w:t>
      </w:r>
    </w:p>
    <w:p w:rsidR="00671813" w:rsidRDefault="00671813" w:rsidP="00671813">
      <w:pPr>
        <w:pStyle w:val="a3"/>
        <w:spacing w:before="0" w:beforeAutospacing="0" w:after="0" w:afterAutospacing="0" w:line="312" w:lineRule="auto"/>
        <w:ind w:firstLine="709"/>
        <w:jc w:val="both"/>
      </w:pPr>
    </w:p>
    <w:p w:rsidR="00A9293C" w:rsidRDefault="00A9293C" w:rsidP="00671813">
      <w:pPr>
        <w:pStyle w:val="a3"/>
        <w:spacing w:before="0" w:beforeAutospacing="0" w:after="0" w:afterAutospacing="0" w:line="312" w:lineRule="auto"/>
        <w:ind w:firstLine="709"/>
        <w:jc w:val="both"/>
      </w:pPr>
      <w:r w:rsidRPr="00671813">
        <w:rPr>
          <w:u w:val="single"/>
        </w:rPr>
        <w:t>Профилактика деструктивного поведения</w:t>
      </w:r>
      <w:r>
        <w:t xml:space="preserve"> основана на социализации несовершеннолетних, формировании у них нравственных качеств субъектов социальных отношений. Институтом социализации детей является семья и образовательная среда, где закладываются идеалы и базисы, из которых формируется дальнейшее мировоззрение, морально-этические ориентиры и общая направленность поведения.</w:t>
      </w:r>
    </w:p>
    <w:p w:rsidR="00671813" w:rsidRDefault="00671813" w:rsidP="00671813">
      <w:pPr>
        <w:pStyle w:val="a3"/>
        <w:spacing w:before="0" w:beforeAutospacing="0" w:after="0" w:afterAutospacing="0" w:line="312" w:lineRule="auto"/>
        <w:ind w:firstLine="709"/>
        <w:jc w:val="both"/>
      </w:pPr>
    </w:p>
    <w:p w:rsidR="00A9293C" w:rsidRDefault="00A9293C" w:rsidP="00671813">
      <w:pPr>
        <w:pStyle w:val="a3"/>
        <w:spacing w:before="0" w:beforeAutospacing="0" w:after="0" w:afterAutospacing="0" w:line="312" w:lineRule="auto"/>
        <w:ind w:firstLine="709"/>
        <w:jc w:val="both"/>
      </w:pPr>
      <w:r>
        <w:t>Проявления у несовершеннолетнего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подростка 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</w:t>
      </w:r>
    </w:p>
    <w:p w:rsidR="00722947" w:rsidRDefault="00722947" w:rsidP="00671813">
      <w:pPr>
        <w:pStyle w:val="a3"/>
        <w:spacing w:before="0" w:beforeAutospacing="0" w:after="0" w:afterAutospacing="0" w:line="312" w:lineRule="auto"/>
        <w:ind w:firstLine="709"/>
        <w:jc w:val="both"/>
      </w:pPr>
    </w:p>
    <w:p w:rsidR="00722947" w:rsidRDefault="00722947" w:rsidP="00671813">
      <w:pPr>
        <w:pStyle w:val="a3"/>
        <w:spacing w:before="0" w:beforeAutospacing="0" w:after="0" w:afterAutospacing="0" w:line="312" w:lineRule="auto"/>
        <w:ind w:firstLine="709"/>
        <w:jc w:val="both"/>
      </w:pPr>
      <w:r>
        <w:t>За некоторые деструктивные действия несовершеннолетних законодательством Российской Федерации предусмотрена административная или уголовная ответственность.</w:t>
      </w:r>
    </w:p>
    <w:p w:rsidR="003913C4" w:rsidRDefault="003913C4" w:rsidP="00671813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671813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671813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671813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671813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671813">
      <w:pPr>
        <w:pStyle w:val="a3"/>
        <w:jc w:val="both"/>
        <w:rPr>
          <w:b/>
          <w:bCs/>
        </w:rPr>
      </w:pPr>
    </w:p>
    <w:p w:rsidR="003913C4" w:rsidRDefault="003913C4" w:rsidP="00671813">
      <w:pPr>
        <w:pStyle w:val="a3"/>
        <w:jc w:val="both"/>
        <w:rPr>
          <w:b/>
          <w:bCs/>
        </w:rPr>
      </w:pPr>
    </w:p>
    <w:p w:rsidR="003913C4" w:rsidRDefault="003913C4" w:rsidP="00671813">
      <w:pPr>
        <w:pStyle w:val="a3"/>
        <w:jc w:val="both"/>
        <w:rPr>
          <w:b/>
          <w:bCs/>
        </w:rPr>
      </w:pPr>
    </w:p>
    <w:p w:rsidR="003913C4" w:rsidRDefault="003913C4" w:rsidP="00671813">
      <w:pPr>
        <w:pStyle w:val="a3"/>
        <w:jc w:val="both"/>
        <w:rPr>
          <w:b/>
          <w:bCs/>
        </w:rPr>
      </w:pPr>
    </w:p>
    <w:p w:rsidR="003913C4" w:rsidRDefault="003913C4" w:rsidP="00671813">
      <w:pPr>
        <w:pStyle w:val="a3"/>
        <w:jc w:val="both"/>
        <w:rPr>
          <w:b/>
          <w:bCs/>
        </w:rPr>
      </w:pPr>
    </w:p>
    <w:p w:rsidR="008752FF" w:rsidRDefault="008752FF" w:rsidP="00671813">
      <w:pPr>
        <w:pStyle w:val="a3"/>
        <w:jc w:val="both"/>
        <w:rPr>
          <w:b/>
          <w:bCs/>
        </w:rPr>
      </w:pPr>
    </w:p>
    <w:p w:rsidR="008752FF" w:rsidRDefault="008752FF" w:rsidP="00671813">
      <w:pPr>
        <w:pStyle w:val="a3"/>
        <w:jc w:val="both"/>
        <w:rPr>
          <w:b/>
          <w:bCs/>
        </w:rPr>
      </w:pPr>
    </w:p>
    <w:p w:rsidR="007D22E7" w:rsidRPr="00BC6E71" w:rsidRDefault="00A9293C" w:rsidP="007D22E7">
      <w:pPr>
        <w:pStyle w:val="a3"/>
        <w:spacing w:line="312" w:lineRule="auto"/>
        <w:jc w:val="center"/>
        <w:rPr>
          <w:b/>
          <w:bCs/>
        </w:rPr>
      </w:pPr>
      <w:r w:rsidRPr="00BC6E71">
        <w:rPr>
          <w:b/>
          <w:bCs/>
        </w:rPr>
        <w:t>ТИПЫ ДЕСТРУКТИВНОЙ МОДЕЛИ ПОВЕДЕНИЯ</w:t>
      </w:r>
    </w:p>
    <w:p w:rsidR="007D22E7" w:rsidRPr="007D22E7" w:rsidRDefault="007D22E7" w:rsidP="007D22E7">
      <w:pPr>
        <w:pStyle w:val="a3"/>
        <w:spacing w:before="0" w:beforeAutospacing="0" w:after="0" w:afterAutospacing="0" w:line="312" w:lineRule="auto"/>
        <w:jc w:val="center"/>
        <w:rPr>
          <w:bCs/>
        </w:rPr>
      </w:pPr>
    </w:p>
    <w:p w:rsidR="007D22E7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>антисоциальный (против социу</w:t>
      </w:r>
      <w:r w:rsidR="007D22E7">
        <w:t>ма; противоправное поведение, не</w:t>
      </w:r>
      <w:r>
        <w:t xml:space="preserve"> </w:t>
      </w:r>
      <w:r w:rsidR="007D22E7">
        <w:t>соответствующее</w:t>
      </w:r>
      <w:r>
        <w:t xml:space="preserve"> </w:t>
      </w:r>
      <w:r w:rsidR="007D22E7">
        <w:t>этике</w:t>
      </w:r>
      <w:r>
        <w:t xml:space="preserve"> и нормам морали </w:t>
      </w:r>
      <w:r w:rsidR="007D22E7">
        <w:t>современного</w:t>
      </w:r>
      <w:r>
        <w:t xml:space="preserve"> </w:t>
      </w:r>
      <w:r w:rsidR="007D22E7">
        <w:t>общества</w:t>
      </w:r>
      <w:r>
        <w:t xml:space="preserve">); </w:t>
      </w:r>
    </w:p>
    <w:p w:rsidR="00A9293C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 xml:space="preserve">аддиктивный (стремление к уходу от реальности с помощью одурманивающих вeщeств); </w:t>
      </w:r>
    </w:p>
    <w:p w:rsidR="00A9293C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 xml:space="preserve">суицидный (самодеструкция; склонность к суицидальным действиям, обусловленная изоляцией от общества, </w:t>
      </w:r>
      <w:r w:rsidR="007D22E7">
        <w:t>беспомощностью</w:t>
      </w:r>
      <w:r>
        <w:t xml:space="preserve"> (</w:t>
      </w:r>
      <w:r w:rsidR="007D22E7">
        <w:t>физической</w:t>
      </w:r>
      <w:r>
        <w:t>, правовой, интeллектуальной), нeвeриeм в будущee, потeрeй собствeнной нeзависимости);</w:t>
      </w:r>
    </w:p>
    <w:p w:rsidR="00A9293C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 xml:space="preserve">фанатический (результат фанатического влечения к чему-либо); </w:t>
      </w:r>
    </w:p>
    <w:p w:rsidR="00A9293C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 xml:space="preserve">аутический (затруднение социальных отношений, межличностных контактов, оторванность от реальной действительности); </w:t>
      </w:r>
    </w:p>
    <w:p w:rsidR="00A9293C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>нарциссический (самовлюбленность, повышенная чувствительность к оценкам других людей, на этой основе отсутствие сочувствия к ним, ко всему окружающему);</w:t>
      </w:r>
    </w:p>
    <w:p w:rsidR="00A9293C" w:rsidRDefault="00A9293C" w:rsidP="00901EFD">
      <w:pPr>
        <w:pStyle w:val="a3"/>
        <w:numPr>
          <w:ilvl w:val="0"/>
          <w:numId w:val="1"/>
        </w:numPr>
        <w:spacing w:after="360" w:afterAutospacing="0" w:line="312" w:lineRule="auto"/>
        <w:ind w:left="714" w:hanging="357"/>
        <w:jc w:val="both"/>
      </w:pPr>
      <w:r>
        <w:t>конформистский (приспособленчество, приверженность к позиции сильнейшего).</w:t>
      </w:r>
    </w:p>
    <w:p w:rsidR="003913C4" w:rsidRDefault="003913C4" w:rsidP="007D22E7">
      <w:pPr>
        <w:pStyle w:val="a3"/>
        <w:spacing w:line="312" w:lineRule="auto"/>
        <w:jc w:val="both"/>
        <w:rPr>
          <w:b/>
          <w:bCs/>
        </w:rPr>
      </w:pPr>
    </w:p>
    <w:p w:rsidR="003913C4" w:rsidRDefault="003913C4" w:rsidP="007D22E7">
      <w:pPr>
        <w:pStyle w:val="a3"/>
        <w:spacing w:line="312" w:lineRule="auto"/>
        <w:jc w:val="both"/>
        <w:rPr>
          <w:b/>
          <w:bCs/>
        </w:rPr>
      </w:pPr>
    </w:p>
    <w:p w:rsidR="003913C4" w:rsidRDefault="003913C4" w:rsidP="007D22E7">
      <w:pPr>
        <w:pStyle w:val="a3"/>
        <w:spacing w:line="312" w:lineRule="auto"/>
        <w:jc w:val="both"/>
        <w:rPr>
          <w:b/>
          <w:bCs/>
        </w:rPr>
      </w:pPr>
    </w:p>
    <w:p w:rsidR="003913C4" w:rsidRDefault="003913C4" w:rsidP="007D22E7">
      <w:pPr>
        <w:pStyle w:val="a3"/>
        <w:spacing w:line="312" w:lineRule="auto"/>
        <w:jc w:val="both"/>
        <w:rPr>
          <w:b/>
          <w:bCs/>
        </w:rPr>
      </w:pPr>
    </w:p>
    <w:p w:rsidR="007309DB" w:rsidRDefault="007309DB" w:rsidP="007D22E7">
      <w:pPr>
        <w:pStyle w:val="a3"/>
        <w:spacing w:line="312" w:lineRule="auto"/>
        <w:jc w:val="both"/>
        <w:rPr>
          <w:b/>
          <w:bCs/>
        </w:rPr>
      </w:pPr>
    </w:p>
    <w:p w:rsidR="00BC6E71" w:rsidRDefault="00BC6E71" w:rsidP="007D22E7">
      <w:pPr>
        <w:pStyle w:val="a3"/>
        <w:spacing w:line="312" w:lineRule="auto"/>
        <w:jc w:val="both"/>
        <w:rPr>
          <w:b/>
          <w:bCs/>
        </w:rPr>
      </w:pPr>
    </w:p>
    <w:p w:rsidR="008752FF" w:rsidRDefault="008752FF" w:rsidP="007D22E7">
      <w:pPr>
        <w:pStyle w:val="a3"/>
        <w:spacing w:line="312" w:lineRule="auto"/>
        <w:jc w:val="both"/>
        <w:rPr>
          <w:b/>
          <w:bCs/>
        </w:rPr>
      </w:pPr>
    </w:p>
    <w:p w:rsidR="00BC6E71" w:rsidRDefault="00BC6E71" w:rsidP="007D22E7">
      <w:pPr>
        <w:pStyle w:val="a3"/>
        <w:spacing w:line="312" w:lineRule="auto"/>
        <w:jc w:val="both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361903" w:rsidRDefault="00361903" w:rsidP="00A9293C">
      <w:pPr>
        <w:pStyle w:val="a3"/>
        <w:rPr>
          <w:b/>
          <w:bCs/>
        </w:rPr>
      </w:pPr>
    </w:p>
    <w:p w:rsidR="00A9293C" w:rsidRPr="00BC6E71" w:rsidRDefault="00A9293C" w:rsidP="005F538E">
      <w:pPr>
        <w:pStyle w:val="a3"/>
        <w:spacing w:before="0" w:beforeAutospacing="0" w:after="0" w:afterAutospacing="0" w:line="312" w:lineRule="auto"/>
        <w:jc w:val="center"/>
        <w:rPr>
          <w:b/>
        </w:rPr>
      </w:pPr>
      <w:r w:rsidRPr="00BC6E71">
        <w:rPr>
          <w:b/>
          <w:bCs/>
        </w:rPr>
        <w:t>ПРОЯВЛЕНИЯ ДЕСТРУКТИВНОГО ПОВЕДЕНИЯ</w:t>
      </w:r>
    </w:p>
    <w:p w:rsidR="00A9293C" w:rsidRPr="00BC6E71" w:rsidRDefault="00A9293C" w:rsidP="005F538E">
      <w:pPr>
        <w:pStyle w:val="a3"/>
        <w:spacing w:before="0" w:beforeAutospacing="0" w:after="0" w:afterAutospacing="0" w:line="312" w:lineRule="auto"/>
        <w:jc w:val="center"/>
      </w:pPr>
      <w:r w:rsidRPr="00BC6E71">
        <w:t>ПО ОТНОШЕНИЮ К ОКРУЖАЮЩИМ И ВНЕШНЕЙ СРЕДЕ</w:t>
      </w:r>
    </w:p>
    <w:p w:rsidR="00361903" w:rsidRDefault="00361903" w:rsidP="005F538E">
      <w:pPr>
        <w:pStyle w:val="a3"/>
        <w:spacing w:before="0" w:beforeAutospacing="0" w:after="0" w:afterAutospacing="0" w:line="312" w:lineRule="auto"/>
        <w:jc w:val="center"/>
      </w:pPr>
    </w:p>
    <w:p w:rsidR="00416B41" w:rsidRDefault="00416B41" w:rsidP="00416B41">
      <w:pPr>
        <w:pStyle w:val="a3"/>
        <w:spacing w:before="0" w:beforeAutospacing="0" w:after="0" w:afterAutospacing="0" w:line="312" w:lineRule="auto"/>
        <w:jc w:val="both"/>
      </w:pP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намеренное нарушение социальных отношений (революционные действия, террористические акты, перевороты, протестные движения с агрессивными проявлениями, экстремизм)</w:t>
      </w: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причинение физического ущерба другим людям (побои, драки (регулярные и/или массовые), убийство)</w:t>
      </w: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моральное унижение других людей, провоцирование конфликтов, участие в травле (буллинге)</w:t>
      </w: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сквернословие</w:t>
      </w: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экоцид (нанесение вреда объектам природы)</w:t>
      </w: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вандализм (порча неодушевленных предметов, разрушение памятников архитектуры, произведений искусства и др.)</w:t>
      </w:r>
    </w:p>
    <w:p w:rsidR="00416B41" w:rsidRDefault="00416B41" w:rsidP="00416B41">
      <w:pPr>
        <w:pStyle w:val="a3"/>
        <w:numPr>
          <w:ilvl w:val="0"/>
          <w:numId w:val="2"/>
        </w:numPr>
        <w:spacing w:before="0" w:beforeAutospacing="0" w:after="360" w:afterAutospacing="0" w:line="312" w:lineRule="auto"/>
        <w:ind w:left="714" w:hanging="357"/>
        <w:jc w:val="both"/>
      </w:pPr>
      <w:r>
        <w:t>жестокость к животным (пытки, умерщвление, издевательства)</w:t>
      </w:r>
    </w:p>
    <w:p w:rsidR="00416B41" w:rsidRDefault="00416B41" w:rsidP="00416B41">
      <w:pPr>
        <w:pStyle w:val="a3"/>
        <w:spacing w:before="0" w:beforeAutospacing="0" w:after="0" w:afterAutospacing="0" w:line="312" w:lineRule="auto"/>
        <w:ind w:left="720"/>
        <w:jc w:val="both"/>
      </w:pPr>
    </w:p>
    <w:p w:rsidR="00361903" w:rsidRPr="005F538E" w:rsidRDefault="00361903" w:rsidP="005F538E">
      <w:pPr>
        <w:pStyle w:val="a3"/>
        <w:spacing w:before="0" w:beforeAutospacing="0" w:after="0" w:afterAutospacing="0" w:line="312" w:lineRule="auto"/>
        <w:jc w:val="center"/>
      </w:pPr>
    </w:p>
    <w:p w:rsidR="003913C4" w:rsidRDefault="003913C4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8752FF" w:rsidRDefault="008752FF" w:rsidP="00A9293C">
      <w:pPr>
        <w:pStyle w:val="a3"/>
        <w:rPr>
          <w:b/>
          <w:bCs/>
        </w:rPr>
      </w:pPr>
    </w:p>
    <w:p w:rsidR="008752FF" w:rsidRDefault="008752FF" w:rsidP="00A9293C">
      <w:pPr>
        <w:pStyle w:val="a3"/>
        <w:rPr>
          <w:b/>
          <w:bCs/>
        </w:rPr>
      </w:pPr>
    </w:p>
    <w:p w:rsidR="003913C4" w:rsidRDefault="003913C4" w:rsidP="00A9293C">
      <w:pPr>
        <w:pStyle w:val="a3"/>
        <w:rPr>
          <w:b/>
          <w:bCs/>
        </w:rPr>
      </w:pPr>
    </w:p>
    <w:p w:rsidR="00A9293C" w:rsidRPr="00BC6E71" w:rsidRDefault="00A9293C" w:rsidP="00BC6E71">
      <w:pPr>
        <w:pStyle w:val="a3"/>
        <w:spacing w:before="0" w:beforeAutospacing="0" w:after="0" w:afterAutospacing="0" w:line="312" w:lineRule="auto"/>
        <w:jc w:val="center"/>
        <w:rPr>
          <w:b/>
        </w:rPr>
      </w:pPr>
      <w:r w:rsidRPr="00BC6E71">
        <w:rPr>
          <w:b/>
          <w:bCs/>
        </w:rPr>
        <w:t>ПРОЯВЛЕНИЯ ДЕСТРУКТИВНОГО ПОВЕДЕНИЯ</w:t>
      </w:r>
    </w:p>
    <w:p w:rsidR="00A9293C" w:rsidRDefault="00A9293C" w:rsidP="00BC6E71">
      <w:pPr>
        <w:pStyle w:val="a3"/>
        <w:spacing w:before="0" w:beforeAutospacing="0" w:after="0" w:afterAutospacing="0" w:line="312" w:lineRule="auto"/>
        <w:jc w:val="center"/>
      </w:pPr>
      <w:r>
        <w:t>ПО ОТНОШЕНИЮ К СЕБЕ</w:t>
      </w:r>
    </w:p>
    <w:p w:rsidR="00BC6E71" w:rsidRDefault="00BC6E71" w:rsidP="00BC6E71">
      <w:pPr>
        <w:pStyle w:val="a3"/>
        <w:spacing w:before="0" w:beforeAutospacing="0" w:after="0" w:afterAutospacing="0" w:line="312" w:lineRule="auto"/>
        <w:jc w:val="center"/>
      </w:pPr>
    </w:p>
    <w:p w:rsidR="00BC6E71" w:rsidRDefault="00BC6E71" w:rsidP="00BC6E71">
      <w:pPr>
        <w:pStyle w:val="a3"/>
        <w:spacing w:before="0" w:beforeAutospacing="0" w:after="0" w:afterAutospacing="0" w:line="312" w:lineRule="auto"/>
        <w:jc w:val="center"/>
      </w:pPr>
    </w:p>
    <w:p w:rsidR="00BC6E71" w:rsidRDefault="00BC6E71" w:rsidP="00BC6E71">
      <w:pPr>
        <w:pStyle w:val="a3"/>
        <w:numPr>
          <w:ilvl w:val="0"/>
          <w:numId w:val="3"/>
        </w:numPr>
        <w:spacing w:before="0" w:beforeAutospacing="0" w:after="360" w:afterAutospacing="0" w:line="312" w:lineRule="auto"/>
        <w:ind w:left="714" w:hanging="357"/>
        <w:jc w:val="both"/>
      </w:pPr>
      <w:r>
        <w:t>действия с риском для жизни и (или) здоровья (паркур, зацепинг и иные)</w:t>
      </w:r>
    </w:p>
    <w:p w:rsidR="00BC6E71" w:rsidRDefault="00BC6E71" w:rsidP="00BC6E71">
      <w:pPr>
        <w:pStyle w:val="a3"/>
        <w:numPr>
          <w:ilvl w:val="0"/>
          <w:numId w:val="3"/>
        </w:numPr>
        <w:spacing w:before="0" w:beforeAutospacing="0" w:after="360" w:afterAutospacing="0" w:line="312" w:lineRule="auto"/>
        <w:ind w:left="714" w:hanging="357"/>
        <w:jc w:val="both"/>
      </w:pPr>
      <w:r>
        <w:t>суицидальное поведение, суицид</w:t>
      </w:r>
    </w:p>
    <w:p w:rsidR="00BC6E71" w:rsidRDefault="00BC6E71" w:rsidP="00BC6E71">
      <w:pPr>
        <w:pStyle w:val="a3"/>
        <w:numPr>
          <w:ilvl w:val="0"/>
          <w:numId w:val="3"/>
        </w:numPr>
        <w:spacing w:before="0" w:beforeAutospacing="0" w:after="360" w:afterAutospacing="0" w:line="312" w:lineRule="auto"/>
        <w:ind w:left="714" w:hanging="357"/>
        <w:jc w:val="both"/>
      </w:pPr>
      <w:r>
        <w:t>интернет-зависимость, патологическая страсть к азартным играм</w:t>
      </w:r>
    </w:p>
    <w:p w:rsidR="00BC6E71" w:rsidRDefault="00BC6E71" w:rsidP="00BC6E71">
      <w:pPr>
        <w:pStyle w:val="a3"/>
        <w:numPr>
          <w:ilvl w:val="0"/>
          <w:numId w:val="3"/>
        </w:numPr>
        <w:spacing w:before="0" w:beforeAutospacing="0" w:after="360" w:afterAutospacing="0" w:line="312" w:lineRule="auto"/>
        <w:ind w:left="714" w:hanging="357"/>
        <w:jc w:val="both"/>
      </w:pPr>
      <w:r>
        <w:t>употребление алкоголя, наркотиков, психоактивных веществ</w:t>
      </w:r>
    </w:p>
    <w:p w:rsidR="00BC6E71" w:rsidRDefault="00BC6E71" w:rsidP="00BC6E71">
      <w:pPr>
        <w:pStyle w:val="a3"/>
        <w:numPr>
          <w:ilvl w:val="0"/>
          <w:numId w:val="3"/>
        </w:numPr>
        <w:spacing w:before="0" w:beforeAutospacing="0" w:after="360" w:afterAutospacing="0" w:line="312" w:lineRule="auto"/>
        <w:ind w:left="714" w:hanging="357"/>
        <w:jc w:val="both"/>
      </w:pPr>
      <w:r>
        <w:t>чрезмерное видоизменение собственного тела (татуировки, шрамирование, пиринг)</w:t>
      </w:r>
    </w:p>
    <w:p w:rsidR="00BC6E71" w:rsidRDefault="00BC6E71" w:rsidP="00BC6E71">
      <w:pPr>
        <w:pStyle w:val="a3"/>
        <w:jc w:val="center"/>
      </w:pPr>
    </w:p>
    <w:p w:rsidR="00A9293C" w:rsidRDefault="00A9293C" w:rsidP="007C274B">
      <w:pPr>
        <w:pStyle w:val="a3"/>
        <w:spacing w:before="0" w:beforeAutospacing="0" w:after="0" w:afterAutospacing="0" w:line="312" w:lineRule="auto"/>
        <w:jc w:val="center"/>
      </w:pPr>
      <w:r>
        <w:t>Деструктивное поведение связано с комплексом сочетающихся 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не должно остаться без внимания педагогов.</w:t>
      </w:r>
    </w:p>
    <w:p w:rsidR="005F6FA0" w:rsidRDefault="005F6FA0" w:rsidP="007C274B">
      <w:pPr>
        <w:pStyle w:val="a3"/>
        <w:spacing w:before="0" w:beforeAutospacing="0" w:after="0" w:afterAutospacing="0" w:line="312" w:lineRule="auto"/>
        <w:jc w:val="center"/>
      </w:pPr>
    </w:p>
    <w:p w:rsidR="00A9293C" w:rsidRDefault="00A9293C" w:rsidP="007C274B">
      <w:pPr>
        <w:pStyle w:val="a3"/>
        <w:spacing w:before="0" w:beforeAutospacing="0" w:after="0" w:afterAutospacing="0" w:line="312" w:lineRule="auto"/>
        <w:jc w:val="center"/>
      </w:pPr>
      <w:r>
        <w:t>В целях выявления деструктивного поведения несовершеннолетних педагогу важно обращать внимание на психологические и внешние признаки.</w:t>
      </w: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8752FF" w:rsidRDefault="008752FF" w:rsidP="00A9293C">
      <w:pPr>
        <w:pStyle w:val="a3"/>
      </w:pPr>
    </w:p>
    <w:p w:rsidR="007C274B" w:rsidRDefault="007C274B" w:rsidP="00A9293C">
      <w:pPr>
        <w:pStyle w:val="a3"/>
      </w:pPr>
    </w:p>
    <w:p w:rsidR="003913C4" w:rsidRDefault="003913C4" w:rsidP="00A9293C">
      <w:pPr>
        <w:pStyle w:val="a3"/>
      </w:pPr>
    </w:p>
    <w:p w:rsidR="00A9293C" w:rsidRDefault="00A9293C" w:rsidP="008752FF">
      <w:pPr>
        <w:pStyle w:val="a3"/>
        <w:spacing w:after="360" w:afterAutospacing="0"/>
        <w:jc w:val="center"/>
      </w:pPr>
      <w:r>
        <w:t>ПСИХОЛОГИЧЕСКИЕ ПРИЗНАКИ</w:t>
      </w:r>
    </w:p>
    <w:p w:rsidR="008752FF" w:rsidRDefault="008752FF" w:rsidP="008752FF">
      <w:pPr>
        <w:pStyle w:val="a3"/>
        <w:spacing w:before="0" w:beforeAutospacing="0" w:after="0" w:afterAutospacing="0"/>
        <w:jc w:val="center"/>
      </w:pPr>
    </w:p>
    <w:p w:rsidR="00A9293C" w:rsidRDefault="00A9293C" w:rsidP="008752FF">
      <w:pPr>
        <w:pStyle w:val="a3"/>
        <w:numPr>
          <w:ilvl w:val="0"/>
          <w:numId w:val="4"/>
        </w:numPr>
        <w:spacing w:before="0" w:beforeAutospacing="0" w:after="240" w:afterAutospacing="0" w:line="312" w:lineRule="auto"/>
        <w:ind w:left="714" w:hanging="357"/>
      </w:pPr>
      <w:r>
        <w:t xml:space="preserve">повышенная возбудимость, тревожность, перерастающая в </w:t>
      </w:r>
      <w:r w:rsidR="00656393">
        <w:t>грубость, откровенную агрессию</w:t>
      </w:r>
    </w:p>
    <w:p w:rsidR="00A9293C" w:rsidRDefault="00A9293C" w:rsidP="008752FF">
      <w:pPr>
        <w:pStyle w:val="a3"/>
        <w:numPr>
          <w:ilvl w:val="0"/>
          <w:numId w:val="4"/>
        </w:numPr>
        <w:spacing w:after="240" w:afterAutospacing="0" w:line="312" w:lineRule="auto"/>
        <w:ind w:left="714" w:hanging="357"/>
      </w:pPr>
      <w:r>
        <w:t>зацикленность на негативных э</w:t>
      </w:r>
      <w:r w:rsidR="00656393">
        <w:t>моциях, склонность к депрессии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проявление навяз</w:t>
      </w:r>
      <w:r w:rsidR="00656393">
        <w:t>чивых движений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неспособность сопережива</w:t>
      </w:r>
      <w:r w:rsidR="00656393">
        <w:t>ть, сочувствовать другим людям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утрата прежнего эмоциональн</w:t>
      </w:r>
      <w:r w:rsidR="00656393">
        <w:t>ого контакта с одногруппниками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стремление показа</w:t>
      </w:r>
      <w:r w:rsidR="00656393">
        <w:t>ть свое «бесстрашие» окружающим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стремление быть</w:t>
      </w:r>
      <w:r w:rsidR="00656393">
        <w:t xml:space="preserve"> в центре внимания любой ценой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нелюдимость, отчужденность, отсутствие друзей,</w:t>
      </w:r>
      <w:r w:rsidR="00656393">
        <w:t xml:space="preserve"> низкие коммуникативные навыки</w:t>
      </w:r>
    </w:p>
    <w:p w:rsidR="00A9293C" w:rsidRDefault="00A9293C" w:rsidP="00656393">
      <w:pPr>
        <w:pStyle w:val="a3"/>
        <w:numPr>
          <w:ilvl w:val="0"/>
          <w:numId w:val="4"/>
        </w:numPr>
        <w:spacing w:after="360" w:afterAutospacing="0" w:line="312" w:lineRule="auto"/>
        <w:ind w:left="714" w:hanging="357"/>
      </w:pPr>
      <w:r>
        <w:t>избегание зрительного контакта (уводит взгляд, предпочитае</w:t>
      </w:r>
      <w:r w:rsidR="00656393">
        <w:t>т смотреть вниз, себе под ноги)</w:t>
      </w: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8752FF" w:rsidRDefault="008752FF" w:rsidP="00A9293C">
      <w:pPr>
        <w:pStyle w:val="a3"/>
      </w:pPr>
    </w:p>
    <w:p w:rsidR="008752FF" w:rsidRDefault="008752FF" w:rsidP="00A9293C">
      <w:pPr>
        <w:pStyle w:val="a3"/>
      </w:pPr>
    </w:p>
    <w:p w:rsidR="003913C4" w:rsidRDefault="003913C4" w:rsidP="00A9293C">
      <w:pPr>
        <w:pStyle w:val="a3"/>
      </w:pPr>
    </w:p>
    <w:p w:rsidR="00A9293C" w:rsidRDefault="00A9293C" w:rsidP="008752FF">
      <w:pPr>
        <w:pStyle w:val="a3"/>
        <w:spacing w:after="360" w:afterAutospacing="0" w:line="312" w:lineRule="auto"/>
        <w:jc w:val="center"/>
      </w:pPr>
      <w:r>
        <w:t>ИЗМЕНЕНИЯ В ПОВЕДЕНИИ (ВНЕШНИЕ ПРИЗНАКИ)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конфликтное поведение (частые конфликты с преподавателями и сверстникам</w:t>
      </w:r>
      <w:r w:rsidR="00D71462">
        <w:t>и, участие в травле (буллинге)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ведение тетради или записной книжки, в которую записывает имена других людей, агрессивные высказывания в их отношении, либо делает негативные рисунки (подросток угрожает окружающим тем, что запишет чье-то имя в сво</w:t>
      </w:r>
      <w:r w:rsidR="00D71462">
        <w:t>ю тетрадь или записную книжку)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проявление интереса к непри</w:t>
      </w:r>
      <w:r w:rsidR="00D71462">
        <w:t>ятным зрелищам, сценам насилия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участие в поджогах, «играх» с легковоспламеняющими</w:t>
      </w:r>
      <w:r w:rsidR="00D71462">
        <w:t>ся и взрывоопасными веществами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трансляция деструктивного контента в социальных сетях (выкладывание личных фото, пересыл</w:t>
      </w:r>
      <w:r w:rsidR="00D71462">
        <w:t>ка понравившихся фото, «лайки»)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навязчивое рисование (рисует жуткие и пугающие картины, либо</w:t>
      </w:r>
      <w:r w:rsidR="00D71462">
        <w:t xml:space="preserve"> просто заштриховывает бумагу)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участие в образовании неформальных асоциальных групп сверстников (педагогически запущенные дети, безнадзорные подростки, склонн</w:t>
      </w:r>
      <w:r w:rsidR="00D71462">
        <w:t>ые к противоправному поведению)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жестокое обращение с животными, со сверстниками (частое уч</w:t>
      </w:r>
      <w:r w:rsidR="00D71462">
        <w:t>астие в драках), другими людьми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резкие и внезапные изменения в поведении (отказ от обучения, участия в мероприятиях, секциях, пропуски занятий по неуважительным причинам, потеря интереса</w:t>
      </w:r>
      <w:r w:rsidR="00D71462">
        <w:t xml:space="preserve"> к любимому учебному предмету)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пассивный протест (уходы из дома, бродяжничество, отказ от приемов пи</w:t>
      </w:r>
      <w:r w:rsidR="00D71462">
        <w:t>щи, отказ от речевого общения)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подражание асоциальным формам поведения окружающих, которые имеют авторитет для ребенка (слепое копирование негативных форм поведения,</w:t>
      </w:r>
      <w:r w:rsidR="00D71462">
        <w:t xml:space="preserve"> речи, манеры одеваться и др.)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lastRenderedPageBreak/>
        <w:t>появление у несовершеннолетнего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пластиковые пакеты малого размера; аэрозольные баллоны с краской, трафаре</w:t>
      </w:r>
      <w:r w:rsidR="00D71462">
        <w:t>ты (для рекламы интернет-магазинов наркотиков)</w:t>
      </w:r>
    </w:p>
    <w:p w:rsidR="00A9293C" w:rsidRDefault="00A9293C" w:rsidP="005F6FA0">
      <w:pPr>
        <w:pStyle w:val="a3"/>
        <w:numPr>
          <w:ilvl w:val="0"/>
          <w:numId w:val="5"/>
        </w:numPr>
        <w:spacing w:after="320" w:afterAutospacing="0" w:line="312" w:lineRule="auto"/>
        <w:ind w:left="850" w:hanging="493"/>
        <w:jc w:val="both"/>
      </w:pPr>
      <w:r>
        <w:t>использование в речи новых, нехарактерных для конкретного несовершеннолетнего выражений, слов, терминов, криминального сленга; манера говорить производит впечатление «заезженной пластинки» из-за повторяющих</w:t>
      </w:r>
      <w:r w:rsidR="00D71462">
        <w:t>ся, как будто заученных текстов</w:t>
      </w:r>
    </w:p>
    <w:p w:rsidR="00A9293C" w:rsidRDefault="00A9293C" w:rsidP="007325FB">
      <w:pPr>
        <w:pStyle w:val="a3"/>
        <w:spacing w:after="360" w:afterAutospacing="0" w:line="312" w:lineRule="auto"/>
        <w:jc w:val="center"/>
      </w:pPr>
      <w:r>
        <w:t>ИЗМЕНЕНИЯ ВО ВНЕШНЕМ ВИДЕ</w:t>
      </w:r>
    </w:p>
    <w:p w:rsidR="00A9293C" w:rsidRDefault="00A9293C" w:rsidP="005F6FA0">
      <w:pPr>
        <w:pStyle w:val="a3"/>
        <w:numPr>
          <w:ilvl w:val="0"/>
          <w:numId w:val="6"/>
        </w:numPr>
        <w:spacing w:before="0" w:beforeAutospacing="0" w:after="320" w:afterAutospacing="0" w:line="312" w:lineRule="auto"/>
        <w:ind w:left="714" w:hanging="357"/>
        <w:jc w:val="both"/>
      </w:pPr>
      <w:r>
        <w:t>использование деструктивной символики во внешнем виде (одежда с агрессивными надписями и изображениями, смена обуви</w:t>
      </w:r>
      <w:r w:rsidR="007325FB">
        <w:t xml:space="preserve"> на «грубую», военизированную)</w:t>
      </w:r>
    </w:p>
    <w:p w:rsidR="00A9293C" w:rsidRDefault="00A9293C" w:rsidP="005F6FA0">
      <w:pPr>
        <w:pStyle w:val="a3"/>
        <w:numPr>
          <w:ilvl w:val="0"/>
          <w:numId w:val="6"/>
        </w:numPr>
        <w:spacing w:before="0" w:beforeAutospacing="0" w:after="320" w:afterAutospacing="0" w:line="312" w:lineRule="auto"/>
        <w:ind w:left="714" w:hanging="357"/>
        <w:jc w:val="both"/>
      </w:pPr>
      <w:r>
        <w:t>наличие (появление) синяков, ран, царапин на тел</w:t>
      </w:r>
      <w:r w:rsidR="007325FB">
        <w:t>е или голове</w:t>
      </w:r>
    </w:p>
    <w:p w:rsidR="00A9293C" w:rsidRDefault="00A9293C" w:rsidP="005F6FA0">
      <w:pPr>
        <w:pStyle w:val="a3"/>
        <w:numPr>
          <w:ilvl w:val="0"/>
          <w:numId w:val="6"/>
        </w:numPr>
        <w:spacing w:before="0" w:beforeAutospacing="0" w:after="320" w:afterAutospacing="0" w:line="312" w:lineRule="auto"/>
        <w:ind w:left="714" w:hanging="357"/>
        <w:jc w:val="both"/>
      </w:pPr>
      <w:r>
        <w:t xml:space="preserve">нежелание </w:t>
      </w:r>
      <w:r w:rsidR="007325FB">
        <w:t>следить за своим внешним видом</w:t>
      </w:r>
    </w:p>
    <w:p w:rsidR="00A9293C" w:rsidRDefault="00A9293C" w:rsidP="005F6FA0">
      <w:pPr>
        <w:pStyle w:val="a3"/>
        <w:numPr>
          <w:ilvl w:val="0"/>
          <w:numId w:val="6"/>
        </w:numPr>
        <w:spacing w:before="0" w:beforeAutospacing="0" w:after="320" w:afterAutospacing="0" w:line="312" w:lineRule="auto"/>
        <w:ind w:left="714" w:hanging="357"/>
        <w:jc w:val="both"/>
      </w:pPr>
      <w:r>
        <w:t>появление следов краски на одежде, руках (в случае нанесения на поверхности рекламы интернет-магазинов наркотиков часто исп</w:t>
      </w:r>
      <w:r w:rsidR="007325FB">
        <w:t>ользуются аэрозольные баллоны)</w:t>
      </w:r>
    </w:p>
    <w:p w:rsidR="007C274B" w:rsidRDefault="00A9293C" w:rsidP="005F6FA0">
      <w:pPr>
        <w:pStyle w:val="a3"/>
        <w:numPr>
          <w:ilvl w:val="0"/>
          <w:numId w:val="6"/>
        </w:numPr>
        <w:spacing w:before="0" w:beforeAutospacing="0" w:after="320" w:afterAutospacing="0" w:line="312" w:lineRule="auto"/>
        <w:ind w:left="714" w:hanging="357"/>
        <w:jc w:val="both"/>
      </w:pPr>
      <w:r>
        <w:t>появление у несовершеннолетнего дорогостоящей обуви, одежды, других вещей, собственных денежных средств, источник получения которых он не может объяснить (данный факт может свидетельствовать о пол</w:t>
      </w:r>
      <w:r w:rsidR="007325FB">
        <w:t>учении дохода от наркоторговли)</w:t>
      </w:r>
      <w:r>
        <w:t xml:space="preserve"> </w:t>
      </w:r>
    </w:p>
    <w:p w:rsidR="007C274B" w:rsidRDefault="007C274B" w:rsidP="007C274B">
      <w:pPr>
        <w:pStyle w:val="a3"/>
        <w:spacing w:line="312" w:lineRule="auto"/>
        <w:ind w:firstLine="709"/>
        <w:jc w:val="both"/>
      </w:pPr>
    </w:p>
    <w:p w:rsidR="00A9293C" w:rsidRDefault="00A9293C" w:rsidP="005F6FA0">
      <w:pPr>
        <w:pStyle w:val="a3"/>
        <w:spacing w:before="0" w:beforeAutospacing="0" w:after="120" w:afterAutospacing="0" w:line="312" w:lineRule="auto"/>
        <w:ind w:firstLine="709"/>
        <w:jc w:val="both"/>
      </w:pPr>
      <w:r>
        <w:t>Единовременное наличие нескольких признаков из списка может свидетельствовать о риске участия подростка в деструктивных течениях.</w:t>
      </w:r>
    </w:p>
    <w:p w:rsidR="00A9293C" w:rsidRDefault="00A9293C" w:rsidP="005F6FA0">
      <w:pPr>
        <w:pStyle w:val="a3"/>
        <w:spacing w:before="0" w:beforeAutospacing="0" w:after="120" w:afterAutospacing="0" w:line="312" w:lineRule="auto"/>
        <w:ind w:firstLine="709"/>
        <w:jc w:val="both"/>
      </w:pPr>
      <w:r>
        <w:t xml:space="preserve">При проявлениях деструктивного поведения ребенку требуется психологическая помощь. </w:t>
      </w:r>
    </w:p>
    <w:p w:rsidR="00A9293C" w:rsidRDefault="00A9293C" w:rsidP="005F6FA0">
      <w:pPr>
        <w:pStyle w:val="a3"/>
        <w:spacing w:before="0" w:beforeAutospacing="0" w:after="120" w:afterAutospacing="0" w:line="312" w:lineRule="auto"/>
        <w:ind w:firstLine="709"/>
        <w:jc w:val="both"/>
      </w:pPr>
      <w:r>
        <w:t xml:space="preserve">Современное прогрессивное развитие общества помимо позитивных тенденций несет в себе также негативные факторы, которые не лучшим образом воздействуют на подростков: стремительный темп жизни, вседозволенность, легкодоступность информации, запрещенных веществ, новые формы насилия. Разрушительное поведение подростков может быть напрямую связано с получением негативной информации из СМИ, Интернета, компьютерных игр. </w:t>
      </w:r>
    </w:p>
    <w:p w:rsidR="00A9293C" w:rsidRDefault="00A9293C" w:rsidP="005F6FA0">
      <w:pPr>
        <w:pStyle w:val="a3"/>
        <w:spacing w:before="0" w:beforeAutospacing="0" w:after="120" w:afterAutospacing="0" w:line="312" w:lineRule="auto"/>
        <w:ind w:firstLine="709"/>
        <w:jc w:val="both"/>
      </w:pPr>
      <w:r>
        <w:lastRenderedPageBreak/>
        <w:t>Не отрицая положительного влияния IT-технологий на развитие подростков, цифровой мир несет с собой ряд онлайн-рисков.</w:t>
      </w:r>
    </w:p>
    <w:p w:rsidR="00A9293C" w:rsidRDefault="00A9293C" w:rsidP="007C274B">
      <w:pPr>
        <w:pStyle w:val="a3"/>
        <w:spacing w:before="0" w:beforeAutospacing="0" w:after="0" w:afterAutospacing="0" w:line="26" w:lineRule="atLeast"/>
        <w:jc w:val="center"/>
      </w:pPr>
      <w:r>
        <w:rPr>
          <w:b/>
          <w:bCs/>
        </w:rPr>
        <w:t>ОСНОВНЫЕ ОПАСНОСТИ В СЕТИ ИНТЕРНЕТ ДЛЯ ДЕТЕЙ И ПОДРОСТКОВ</w:t>
      </w:r>
    </w:p>
    <w:p w:rsidR="007C274B" w:rsidRDefault="007C274B" w:rsidP="007C274B">
      <w:pPr>
        <w:pStyle w:val="a3"/>
        <w:spacing w:before="0" w:beforeAutospacing="0" w:after="0" w:afterAutospacing="0" w:line="26" w:lineRule="atLeast"/>
        <w:jc w:val="center"/>
        <w:rPr>
          <w:u w:val="single"/>
        </w:rPr>
      </w:pPr>
    </w:p>
    <w:p w:rsidR="007C274B" w:rsidRDefault="007C274B" w:rsidP="007C274B">
      <w:pPr>
        <w:pStyle w:val="a3"/>
        <w:spacing w:before="0" w:beforeAutospacing="0" w:after="0" w:afterAutospacing="0" w:line="26" w:lineRule="atLeast"/>
        <w:jc w:val="center"/>
        <w:rPr>
          <w:u w:val="single"/>
        </w:rPr>
      </w:pPr>
    </w:p>
    <w:p w:rsidR="00A9293C" w:rsidRDefault="00A9293C" w:rsidP="007C274B">
      <w:pPr>
        <w:pStyle w:val="a3"/>
        <w:spacing w:before="0" w:beforeAutospacing="0" w:after="0" w:afterAutospacing="0" w:line="26" w:lineRule="atLeast"/>
        <w:jc w:val="center"/>
        <w:rPr>
          <w:u w:val="single"/>
        </w:rPr>
      </w:pPr>
      <w:r w:rsidRPr="007C274B">
        <w:rPr>
          <w:u w:val="single"/>
        </w:rPr>
        <w:t>КОММУНИКАЦИОННЫЕ РИСКИ</w:t>
      </w:r>
    </w:p>
    <w:p w:rsidR="007C274B" w:rsidRPr="007C274B" w:rsidRDefault="007C274B" w:rsidP="007C274B">
      <w:pPr>
        <w:pStyle w:val="a3"/>
        <w:spacing w:before="0" w:beforeAutospacing="0" w:after="0" w:afterAutospacing="0" w:line="26" w:lineRule="atLeast"/>
        <w:jc w:val="center"/>
        <w:rPr>
          <w:u w:val="single"/>
        </w:rPr>
      </w:pPr>
    </w:p>
    <w:p w:rsidR="00A9293C" w:rsidRDefault="00A9293C" w:rsidP="00142CE8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</w:pPr>
      <w:r>
        <w:t>кибербуллинг (интернет-травля,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интернет-сервисов; публикация и рассылк</w:t>
      </w:r>
      <w:r w:rsidR="00142CE8">
        <w:t>а контента интимного характера)</w:t>
      </w:r>
    </w:p>
    <w:p w:rsidR="00142CE8" w:rsidRDefault="00142CE8" w:rsidP="00142CE8">
      <w:pPr>
        <w:pStyle w:val="a3"/>
        <w:spacing w:before="0" w:beforeAutospacing="0" w:after="0" w:afterAutospacing="0" w:line="312" w:lineRule="auto"/>
        <w:ind w:left="720"/>
        <w:jc w:val="both"/>
      </w:pPr>
    </w:p>
    <w:p w:rsidR="00A9293C" w:rsidRPr="002353CE" w:rsidRDefault="00A9293C" w:rsidP="00142CE8">
      <w:pPr>
        <w:pStyle w:val="a3"/>
        <w:spacing w:before="0" w:beforeAutospacing="0" w:after="0" w:afterAutospacing="0" w:line="312" w:lineRule="auto"/>
        <w:jc w:val="both"/>
        <w:rPr>
          <w:u w:val="single"/>
        </w:rPr>
      </w:pPr>
      <w:r w:rsidRPr="002353CE">
        <w:rPr>
          <w:u w:val="single"/>
        </w:rPr>
        <w:t xml:space="preserve">Меры помощи подростку, подвергшемуся кибербуллингу: </w:t>
      </w:r>
    </w:p>
    <w:p w:rsidR="00A9293C" w:rsidRDefault="00A9293C" w:rsidP="00142CE8">
      <w:pPr>
        <w:pStyle w:val="a3"/>
        <w:spacing w:before="0" w:beforeAutospacing="0" w:after="0" w:afterAutospacing="0" w:line="312" w:lineRule="auto"/>
        <w:jc w:val="both"/>
      </w:pPr>
      <w:r>
        <w:t xml:space="preserve">- психологическая поддержка педагогом и родителями; </w:t>
      </w:r>
    </w:p>
    <w:p w:rsidR="00A9293C" w:rsidRDefault="00A9293C" w:rsidP="00142CE8">
      <w:pPr>
        <w:pStyle w:val="a3"/>
        <w:spacing w:before="0" w:beforeAutospacing="0" w:after="0" w:afterAutospacing="0" w:line="312" w:lineRule="auto"/>
        <w:jc w:val="both"/>
      </w:pPr>
      <w:r>
        <w:t>- изменение настроек приватности профиля подростка в соцсетях (убрать личную информацию, закрыть аккаунт от посторонних людей);</w:t>
      </w:r>
    </w:p>
    <w:p w:rsidR="00A9293C" w:rsidRDefault="00A9293C" w:rsidP="00142CE8">
      <w:pPr>
        <w:pStyle w:val="a3"/>
        <w:spacing w:before="0" w:beforeAutospacing="0" w:after="0" w:afterAutospacing="0" w:line="312" w:lineRule="auto"/>
        <w:jc w:val="both"/>
      </w:pPr>
      <w:r>
        <w:t xml:space="preserve">- создание новой учетной записи для подростка с измененным именем и фотографией профиля, чтобы обидчик не смог продолжить травлю; </w:t>
      </w:r>
    </w:p>
    <w:p w:rsidR="00A9293C" w:rsidRDefault="00A9293C" w:rsidP="00142CE8">
      <w:pPr>
        <w:pStyle w:val="a3"/>
        <w:spacing w:before="0" w:beforeAutospacing="0" w:after="0" w:afterAutospacing="0" w:line="312" w:lineRule="auto"/>
        <w:jc w:val="both"/>
      </w:pPr>
      <w:r>
        <w:t>- обучение правилам безопасного поведения в сети Интернет.</w:t>
      </w:r>
    </w:p>
    <w:p w:rsidR="002353CE" w:rsidRDefault="002353CE" w:rsidP="00142CE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142CE8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</w:pPr>
      <w:r>
        <w:t>использование сети Интернет для вовлечения несовершеннолетних в совершение действий, представляющих опасность для их жизни и здоровья (суицидальные сайты; форумы потенциальных самоубийц; сайты, вовлекающие в участие в опасных играх; наркосайты; сайты, разжигающие национальную рознь и расовое неприятие (экстремизм, национализм, фашизм); сайты, пропагандирующие экстремизм, насилие и деви</w:t>
      </w:r>
      <w:r w:rsidR="00142CE8">
        <w:t>антные формы поведения, секты)</w:t>
      </w:r>
    </w:p>
    <w:p w:rsidR="00142CE8" w:rsidRDefault="00142CE8" w:rsidP="00142CE8">
      <w:pPr>
        <w:pStyle w:val="a3"/>
        <w:spacing w:before="0" w:beforeAutospacing="0" w:after="0" w:afterAutospacing="0" w:line="312" w:lineRule="auto"/>
        <w:ind w:left="720"/>
        <w:jc w:val="both"/>
      </w:pPr>
    </w:p>
    <w:p w:rsidR="00A9293C" w:rsidRPr="00142CE8" w:rsidRDefault="00A9293C" w:rsidP="00142CE8">
      <w:pPr>
        <w:pStyle w:val="a3"/>
        <w:spacing w:before="0" w:beforeAutospacing="0" w:after="0" w:afterAutospacing="0" w:line="312" w:lineRule="auto"/>
        <w:jc w:val="both"/>
        <w:rPr>
          <w:u w:val="single"/>
        </w:rPr>
      </w:pPr>
      <w:r w:rsidRPr="00142CE8">
        <w:rPr>
          <w:u w:val="single"/>
        </w:rPr>
        <w:t xml:space="preserve">Этапы вовлечения несовершеннолетних в деструктивные группы: </w:t>
      </w:r>
    </w:p>
    <w:p w:rsidR="00A9293C" w:rsidRDefault="00A9293C" w:rsidP="00142CE8">
      <w:pPr>
        <w:pStyle w:val="a3"/>
        <w:spacing w:before="0" w:beforeAutospacing="0" w:after="0" w:afterAutospacing="0" w:line="312" w:lineRule="auto"/>
        <w:jc w:val="both"/>
      </w:pPr>
      <w:r>
        <w:t xml:space="preserve">- предоставление ложной информации (соответствующий тематический материал в сети, фото-, видеоинформация); </w:t>
      </w:r>
    </w:p>
    <w:p w:rsidR="00142CE8" w:rsidRDefault="00A9293C" w:rsidP="00142CE8">
      <w:pPr>
        <w:pStyle w:val="a3"/>
        <w:spacing w:before="0" w:beforeAutospacing="0" w:after="0" w:afterAutospacing="0" w:line="312" w:lineRule="auto"/>
        <w:jc w:val="both"/>
      </w:pPr>
      <w:r>
        <w:t>- общение, взаимодействие с вербовщиком сети - исполнение подростком указанных вербовщиком действий</w:t>
      </w:r>
      <w:r w:rsidR="00142CE8">
        <w:t>;</w:t>
      </w:r>
    </w:p>
    <w:p w:rsidR="00A9293C" w:rsidRDefault="00142CE8" w:rsidP="00142CE8">
      <w:pPr>
        <w:pStyle w:val="a3"/>
        <w:spacing w:before="0" w:beforeAutospacing="0" w:after="0" w:afterAutospacing="0" w:line="312" w:lineRule="auto"/>
        <w:jc w:val="both"/>
      </w:pPr>
      <w:r>
        <w:t>- попадание в зависимость.</w:t>
      </w:r>
    </w:p>
    <w:p w:rsidR="00142CE8" w:rsidRDefault="00142CE8" w:rsidP="00142CE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142CE8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</w:pPr>
      <w:r>
        <w:t xml:space="preserve">«незнакомый друг» в социальных сетях (прямые угрозы жизни и здоровью подростка от незнакомцев, предлагающих личные </w:t>
      </w:r>
      <w:r w:rsidR="00142CE8">
        <w:t>встречи)</w:t>
      </w:r>
    </w:p>
    <w:p w:rsidR="00142CE8" w:rsidRDefault="00142CE8" w:rsidP="00142CE8">
      <w:pPr>
        <w:pStyle w:val="a3"/>
        <w:spacing w:before="0" w:beforeAutospacing="0" w:after="0" w:afterAutospacing="0" w:line="312" w:lineRule="auto"/>
        <w:ind w:left="720"/>
        <w:jc w:val="both"/>
      </w:pPr>
    </w:p>
    <w:p w:rsidR="00A9293C" w:rsidRDefault="00A9293C" w:rsidP="00142CE8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</w:pPr>
      <w:r>
        <w:t>груминг (установление дружеского и эмоционального контакта с подростком в сети Интернет для его дальне</w:t>
      </w:r>
      <w:r w:rsidR="00142CE8">
        <w:t>йшей сексуальной эксплуатации)</w:t>
      </w:r>
    </w:p>
    <w:p w:rsidR="00142CE8" w:rsidRDefault="00142CE8" w:rsidP="00142CE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142CE8">
      <w:pPr>
        <w:pStyle w:val="a3"/>
        <w:numPr>
          <w:ilvl w:val="0"/>
          <w:numId w:val="7"/>
        </w:numPr>
        <w:spacing w:before="0" w:beforeAutospacing="0" w:after="0" w:afterAutospacing="0" w:line="312" w:lineRule="auto"/>
        <w:jc w:val="both"/>
      </w:pPr>
      <w:r>
        <w:lastRenderedPageBreak/>
        <w:t>киберсталкинг (преследование подростка переходит и</w:t>
      </w:r>
      <w:r w:rsidR="00142CE8">
        <w:t>з виртуального мира в реальный мир)</w:t>
      </w:r>
    </w:p>
    <w:p w:rsidR="00142CE8" w:rsidRDefault="00142CE8" w:rsidP="00142CE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  <w:r w:rsidRPr="00544017">
        <w:rPr>
          <w:u w:val="single"/>
        </w:rPr>
        <w:t>КОНТЕНТНЫЕ РИСКИ</w:t>
      </w:r>
    </w:p>
    <w:p w:rsidR="00544017" w:rsidRPr="00544017" w:rsidRDefault="00544017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544017">
      <w:pPr>
        <w:pStyle w:val="a3"/>
        <w:numPr>
          <w:ilvl w:val="0"/>
          <w:numId w:val="8"/>
        </w:numPr>
        <w:spacing w:before="0" w:beforeAutospacing="0" w:after="0" w:afterAutospacing="0" w:line="312" w:lineRule="auto"/>
        <w:jc w:val="both"/>
      </w:pPr>
      <w:r>
        <w:t>«шок-контент» (материалы (тексты, фото, видео, аудио), которые законодательно запрещены для публикации, вызывают у пользователя резко негативные чувства и ощущения: стра</w:t>
      </w:r>
      <w:r w:rsidR="00544017">
        <w:t>х, ужас, отвращение, унижение)</w:t>
      </w:r>
    </w:p>
    <w:p w:rsidR="00544017" w:rsidRDefault="00544017" w:rsidP="00544017">
      <w:pPr>
        <w:pStyle w:val="a3"/>
        <w:spacing w:before="0" w:beforeAutospacing="0" w:after="0" w:afterAutospacing="0" w:line="312" w:lineRule="auto"/>
        <w:ind w:left="720"/>
        <w:jc w:val="both"/>
      </w:pPr>
    </w:p>
    <w:p w:rsidR="00A9293C" w:rsidRDefault="00544017" w:rsidP="00544017">
      <w:pPr>
        <w:pStyle w:val="a3"/>
        <w:numPr>
          <w:ilvl w:val="0"/>
          <w:numId w:val="8"/>
        </w:numPr>
        <w:spacing w:before="0" w:beforeAutospacing="0" w:after="0" w:afterAutospacing="0" w:line="312" w:lineRule="auto"/>
        <w:jc w:val="both"/>
      </w:pPr>
      <w:r>
        <w:t>просмотр сайтов для взрослых</w:t>
      </w:r>
    </w:p>
    <w:p w:rsidR="00544017" w:rsidRDefault="00544017" w:rsidP="00544017">
      <w:pPr>
        <w:pStyle w:val="a3"/>
        <w:spacing w:before="0" w:beforeAutospacing="0" w:after="0" w:afterAutospacing="0" w:line="312" w:lineRule="auto"/>
        <w:jc w:val="both"/>
      </w:pPr>
    </w:p>
    <w:p w:rsidR="005F6FA0" w:rsidRDefault="005F6FA0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  <w:r w:rsidRPr="00544017">
        <w:rPr>
          <w:u w:val="single"/>
        </w:rPr>
        <w:t>ТЕХНИЧЕСКИЕ РИСКИ</w:t>
      </w:r>
    </w:p>
    <w:p w:rsidR="00544017" w:rsidRPr="00544017" w:rsidRDefault="00544017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544017">
      <w:pPr>
        <w:pStyle w:val="a3"/>
        <w:numPr>
          <w:ilvl w:val="0"/>
          <w:numId w:val="9"/>
        </w:numPr>
        <w:spacing w:before="0" w:beforeAutospacing="0" w:after="0" w:afterAutospacing="0" w:line="312" w:lineRule="auto"/>
        <w:jc w:val="both"/>
      </w:pPr>
      <w:r>
        <w:t>незаконный сбор персональных данных несовершеннолетних и (или) распрос</w:t>
      </w:r>
      <w:r w:rsidR="00544017">
        <w:t>транение их в открытом доступе</w:t>
      </w:r>
    </w:p>
    <w:p w:rsidR="00544017" w:rsidRDefault="00544017" w:rsidP="00544017">
      <w:pPr>
        <w:pStyle w:val="a3"/>
        <w:spacing w:before="0" w:beforeAutospacing="0" w:after="0" w:afterAutospacing="0" w:line="312" w:lineRule="auto"/>
        <w:ind w:left="720"/>
        <w:jc w:val="both"/>
      </w:pPr>
    </w:p>
    <w:p w:rsidR="00A9293C" w:rsidRDefault="00A9293C" w:rsidP="00544017">
      <w:pPr>
        <w:pStyle w:val="a3"/>
        <w:numPr>
          <w:ilvl w:val="0"/>
          <w:numId w:val="9"/>
        </w:numPr>
        <w:spacing w:before="0" w:beforeAutospacing="0" w:after="0" w:afterAutospacing="0" w:line="312" w:lineRule="auto"/>
        <w:jc w:val="both"/>
      </w:pPr>
      <w:r>
        <w:t>повреждение устр</w:t>
      </w:r>
      <w:r w:rsidR="00544017">
        <w:t>ойств, программного обеспечения</w:t>
      </w:r>
    </w:p>
    <w:p w:rsidR="00544017" w:rsidRDefault="00544017" w:rsidP="00544017">
      <w:pPr>
        <w:pStyle w:val="a3"/>
        <w:spacing w:before="0" w:beforeAutospacing="0" w:after="0" w:afterAutospacing="0" w:line="312" w:lineRule="auto"/>
        <w:jc w:val="both"/>
      </w:pPr>
    </w:p>
    <w:p w:rsidR="005F6FA0" w:rsidRDefault="005F6FA0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  <w:r w:rsidRPr="00544017">
        <w:rPr>
          <w:u w:val="single"/>
        </w:rPr>
        <w:t>ПОТРЕБИТЕЛЬСКИЕ РИСКИ</w:t>
      </w:r>
    </w:p>
    <w:p w:rsidR="00544017" w:rsidRPr="00544017" w:rsidRDefault="00544017" w:rsidP="00544017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544017">
      <w:pPr>
        <w:pStyle w:val="a3"/>
        <w:numPr>
          <w:ilvl w:val="0"/>
          <w:numId w:val="10"/>
        </w:numPr>
        <w:spacing w:before="0" w:beforeAutospacing="0" w:after="0" w:afterAutospacing="0" w:line="312" w:lineRule="auto"/>
        <w:jc w:val="both"/>
      </w:pPr>
      <w:r>
        <w:t>кража личных данных техническими средствами (в том чис</w:t>
      </w:r>
      <w:r w:rsidR="00544017">
        <w:t>ле в процессе интернет-шопинга)</w:t>
      </w:r>
    </w:p>
    <w:p w:rsidR="00544017" w:rsidRDefault="00544017" w:rsidP="00544017">
      <w:pPr>
        <w:pStyle w:val="a3"/>
        <w:spacing w:before="0" w:beforeAutospacing="0" w:after="0" w:afterAutospacing="0" w:line="312" w:lineRule="auto"/>
        <w:ind w:left="720"/>
        <w:jc w:val="both"/>
      </w:pPr>
    </w:p>
    <w:p w:rsidR="00A9293C" w:rsidRDefault="00A9293C" w:rsidP="00544017">
      <w:pPr>
        <w:pStyle w:val="a3"/>
        <w:numPr>
          <w:ilvl w:val="0"/>
          <w:numId w:val="10"/>
        </w:numPr>
        <w:spacing w:before="0" w:beforeAutospacing="0" w:after="0" w:afterAutospacing="0" w:line="312" w:lineRule="auto"/>
        <w:jc w:val="both"/>
      </w:pPr>
      <w:r>
        <w:t>ки</w:t>
      </w:r>
      <w:r w:rsidR="00544017">
        <w:t>бермошенничество</w:t>
      </w:r>
    </w:p>
    <w:p w:rsidR="003913C4" w:rsidRDefault="003913C4" w:rsidP="00142CE8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142CE8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142CE8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142CE8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142CE8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142CE8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3913C4" w:rsidRDefault="003913C4" w:rsidP="007C274B">
      <w:pPr>
        <w:pStyle w:val="a3"/>
        <w:spacing w:before="0" w:beforeAutospacing="0" w:after="0" w:afterAutospacing="0" w:line="312" w:lineRule="auto"/>
        <w:rPr>
          <w:b/>
          <w:bCs/>
        </w:rPr>
      </w:pPr>
    </w:p>
    <w:p w:rsidR="00A9293C" w:rsidRDefault="00A9293C" w:rsidP="00341FA6">
      <w:pPr>
        <w:pStyle w:val="a3"/>
        <w:jc w:val="center"/>
        <w:rPr>
          <w:b/>
          <w:bCs/>
        </w:rPr>
      </w:pPr>
      <w:r>
        <w:rPr>
          <w:b/>
          <w:bCs/>
        </w:rPr>
        <w:t>НЕОБХОДИМЫЕ ДЕЙСТВИЯ ПЕДАГОГА ПРИ ОБНАРУЖЕНИИ ПРИЗНАКОВ ДЕСТРУКТИВНОГО ПОВЕДЕНИЯ</w:t>
      </w:r>
      <w:r w:rsidR="00341FA6">
        <w:t xml:space="preserve"> </w:t>
      </w:r>
      <w:r>
        <w:rPr>
          <w:b/>
          <w:bCs/>
        </w:rPr>
        <w:t>ОБУЧАЮЩИХСЯ</w:t>
      </w:r>
    </w:p>
    <w:p w:rsidR="00341FA6" w:rsidRDefault="00341FA6" w:rsidP="00341FA6">
      <w:pPr>
        <w:pStyle w:val="a3"/>
        <w:jc w:val="center"/>
      </w:pPr>
    </w:p>
    <w:p w:rsidR="00A9293C" w:rsidRDefault="00A9293C" w:rsidP="00341FA6">
      <w:pPr>
        <w:pStyle w:val="a3"/>
        <w:numPr>
          <w:ilvl w:val="0"/>
          <w:numId w:val="13"/>
        </w:numPr>
        <w:spacing w:before="0" w:beforeAutospacing="0" w:after="360" w:afterAutospacing="0" w:line="312" w:lineRule="auto"/>
        <w:jc w:val="both"/>
      </w:pPr>
      <w:r>
        <w:t>проинформировать заместителя директора по ВР;</w:t>
      </w:r>
    </w:p>
    <w:p w:rsidR="00A9293C" w:rsidRDefault="00A9293C" w:rsidP="00341FA6">
      <w:pPr>
        <w:pStyle w:val="a3"/>
        <w:numPr>
          <w:ilvl w:val="0"/>
          <w:numId w:val="13"/>
        </w:numPr>
        <w:spacing w:before="0" w:beforeAutospacing="0" w:after="360" w:afterAutospacing="0" w:line="312" w:lineRule="auto"/>
        <w:jc w:val="both"/>
      </w:pPr>
      <w:r>
        <w:t>проинформировать классного руководителя;</w:t>
      </w:r>
    </w:p>
    <w:p w:rsidR="00A9293C" w:rsidRDefault="00A9293C" w:rsidP="00341FA6">
      <w:pPr>
        <w:pStyle w:val="a3"/>
        <w:numPr>
          <w:ilvl w:val="0"/>
          <w:numId w:val="13"/>
        </w:numPr>
        <w:spacing w:before="0" w:beforeAutospacing="0" w:after="360" w:afterAutospacing="0" w:line="312" w:lineRule="auto"/>
        <w:jc w:val="both"/>
      </w:pPr>
      <w:r>
        <w:t>привлечь к работе</w:t>
      </w:r>
      <w:r w:rsidR="00341FA6">
        <w:t xml:space="preserve"> с несовершеннолетним педагога-</w:t>
      </w:r>
      <w:r>
        <w:t xml:space="preserve">психолога для проведения диагностических и, при необходимости, коррекционных мероприятий; </w:t>
      </w:r>
    </w:p>
    <w:p w:rsidR="00A9293C" w:rsidRDefault="00A9293C" w:rsidP="00341FA6">
      <w:pPr>
        <w:pStyle w:val="a3"/>
        <w:numPr>
          <w:ilvl w:val="0"/>
          <w:numId w:val="13"/>
        </w:numPr>
        <w:spacing w:before="0" w:beforeAutospacing="0" w:after="360" w:afterAutospacing="0" w:line="312" w:lineRule="auto"/>
        <w:jc w:val="both"/>
      </w:pPr>
      <w:r>
        <w:t>п</w:t>
      </w:r>
      <w:r w:rsidR="005F6FA0">
        <w:t>роинформировать</w:t>
      </w:r>
      <w:r>
        <w:t xml:space="preserve"> родителей (законных представителей) несовершеннолетнего и определить единую воспитательную стратегию; </w:t>
      </w:r>
    </w:p>
    <w:p w:rsidR="00A9293C" w:rsidRDefault="00A9293C" w:rsidP="00341FA6">
      <w:pPr>
        <w:pStyle w:val="a3"/>
        <w:numPr>
          <w:ilvl w:val="0"/>
          <w:numId w:val="13"/>
        </w:numPr>
        <w:spacing w:before="0" w:beforeAutospacing="0" w:after="360" w:afterAutospacing="0" w:line="312" w:lineRule="auto"/>
        <w:jc w:val="both"/>
      </w:pPr>
      <w:r>
        <w:t>сообщить о признаках противоправных деяний несовершеннолетнего администрации образовательной организации для принятия решения об информировании сотрудника подразделения по делам несовершеннолетних органа внутренних дел.</w:t>
      </w: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3913C4" w:rsidRDefault="003913C4" w:rsidP="00A9293C">
      <w:pPr>
        <w:pStyle w:val="a3"/>
      </w:pPr>
    </w:p>
    <w:p w:rsidR="00A9293C" w:rsidRDefault="00A9293C" w:rsidP="00341FA6">
      <w:pPr>
        <w:pStyle w:val="a3"/>
        <w:spacing w:before="0" w:beforeAutospacing="0" w:after="0" w:afterAutospacing="0" w:line="312" w:lineRule="auto"/>
        <w:jc w:val="center"/>
      </w:pPr>
      <w:r>
        <w:t>ЭТАПЫ РАБОТЫ С НЕСОВЕРШЕННОЛЕТНИМ ОБУЧАЮЩИМСЯ ПРИ ВЫЯВЛЕНИИ ПРИЗНАКОВ ДЕСТРУКТИВНОГО ПОВЕДЕНИЯ</w:t>
      </w:r>
    </w:p>
    <w:p w:rsidR="00341FA6" w:rsidRDefault="00341FA6" w:rsidP="00341FA6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341FA6">
      <w:pPr>
        <w:pStyle w:val="a3"/>
        <w:spacing w:before="0" w:beforeAutospacing="0" w:after="0" w:afterAutospacing="0" w:line="312" w:lineRule="auto"/>
        <w:jc w:val="both"/>
      </w:pPr>
      <w:r w:rsidRPr="00341FA6">
        <w:rPr>
          <w:b/>
        </w:rPr>
        <w:t>1.</w:t>
      </w:r>
      <w:r>
        <w:t xml:space="preserve"> Обсуждение с педагогом-психологом проведение</w:t>
      </w:r>
      <w:r w:rsidR="00341FA6">
        <w:t xml:space="preserve"> </w:t>
      </w:r>
      <w:r>
        <w:rPr>
          <w:b/>
          <w:bCs/>
        </w:rPr>
        <w:t xml:space="preserve">диагностики подростка </w:t>
      </w:r>
      <w:r>
        <w:t xml:space="preserve">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коррекции поведения подростка. </w:t>
      </w:r>
    </w:p>
    <w:p w:rsidR="00341FA6" w:rsidRDefault="00341FA6" w:rsidP="00341FA6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341FA6">
      <w:pPr>
        <w:pStyle w:val="a3"/>
        <w:spacing w:before="0" w:beforeAutospacing="0" w:after="0" w:afterAutospacing="0" w:line="312" w:lineRule="auto"/>
        <w:jc w:val="both"/>
      </w:pPr>
      <w:r w:rsidRPr="00341FA6">
        <w:rPr>
          <w:b/>
        </w:rPr>
        <w:t>2.</w:t>
      </w:r>
      <w:r>
        <w:t xml:space="preserve"> Проектирование действий педагогов и подростка: налаживание </w:t>
      </w:r>
      <w:r>
        <w:rPr>
          <w:b/>
          <w:bCs/>
        </w:rPr>
        <w:t>доверительных отношений</w:t>
      </w:r>
      <w:r>
        <w:t xml:space="preserve">; организация совместного с подростком поиска причин возникновения проблемы, возможных последствий ее сохранения (или преодоления); взгляд на ситуацию со стороны; разделение функций и ответственности по решению проблемы; совместное определение наиболее оптимальных вариантов разрешения проблемы (конфликта, противоречия). </w:t>
      </w:r>
    </w:p>
    <w:p w:rsidR="00341FA6" w:rsidRDefault="00341FA6" w:rsidP="00341FA6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341FA6">
      <w:pPr>
        <w:pStyle w:val="a3"/>
        <w:spacing w:before="0" w:beforeAutospacing="0" w:after="0" w:afterAutospacing="0" w:line="312" w:lineRule="auto"/>
        <w:jc w:val="both"/>
      </w:pPr>
      <w:r w:rsidRPr="00341FA6">
        <w:rPr>
          <w:b/>
        </w:rPr>
        <w:t>3.</w:t>
      </w:r>
      <w:r>
        <w:t xml:space="preserve"> Деятельностный этап: для обеспечения успеха педагогам и педагогу-психологу важно </w:t>
      </w:r>
      <w:r>
        <w:rPr>
          <w:b/>
          <w:bCs/>
        </w:rPr>
        <w:t>поддержать подростка психологически</w:t>
      </w:r>
      <w:r>
        <w:t xml:space="preserve">; обеспечивать безопасность, защищать его интересы и права перед сверстниками, родителями, преподавателями. Разрешение проблемы выбора требует привлечения специалистов (психолога и социального педагога). Социальный педагог может выполнять функцию развенчания негативных установок, а педагог-психолог — взять на себя роль «эмоциональной отдушины», человека, безусловно принимающего подростка. Включение подростка в общественно-полезную коллективную деятельность, позволяющую реализовать потребность в самоутверждении; развитие «полезных» интересов подростка. </w:t>
      </w:r>
    </w:p>
    <w:p w:rsidR="00341FA6" w:rsidRDefault="00341FA6" w:rsidP="00341FA6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341FA6">
      <w:pPr>
        <w:pStyle w:val="a3"/>
        <w:spacing w:before="0" w:beforeAutospacing="0" w:after="0" w:afterAutospacing="0" w:line="312" w:lineRule="auto"/>
        <w:jc w:val="both"/>
      </w:pPr>
      <w:r w:rsidRPr="00341FA6">
        <w:rPr>
          <w:b/>
        </w:rPr>
        <w:t>4.</w:t>
      </w:r>
      <w:r w:rsidR="00341FA6">
        <w:t xml:space="preserve"> </w:t>
      </w:r>
      <w:r>
        <w:rPr>
          <w:b/>
          <w:bCs/>
        </w:rPr>
        <w:t>Анализ результатов деятельности</w:t>
      </w:r>
      <w:r>
        <w:t>: совместные с подростком 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подростка, связанных с будущей профессией.</w:t>
      </w: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3913C4" w:rsidRDefault="003913C4" w:rsidP="00341FA6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341FA6">
      <w:pPr>
        <w:pStyle w:val="a3"/>
        <w:spacing w:before="0" w:beforeAutospacing="0" w:after="0" w:afterAutospacing="0" w:line="312" w:lineRule="auto"/>
        <w:jc w:val="center"/>
      </w:pPr>
      <w:r>
        <w:t>ДЕЙСТВИЯ ПЕДАГОГА ПРИ СОПРОВОЖДЕНИИ НЕСОВЕРШЕННОЛЕТНЕГО</w:t>
      </w:r>
    </w:p>
    <w:p w:rsidR="00341FA6" w:rsidRDefault="00341FA6" w:rsidP="00341FA6">
      <w:pPr>
        <w:pStyle w:val="a3"/>
        <w:spacing w:before="0" w:beforeAutospacing="0" w:after="0" w:afterAutospacing="0" w:line="312" w:lineRule="auto"/>
        <w:jc w:val="center"/>
      </w:pP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 xml:space="preserve">выстроить конструктивное взаимодействие с подростком и его родителями (законными представителями), иными значимыми для подростка лицами, мнение которых для него важно; </w:t>
      </w: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 xml:space="preserve">выявить проблемы, особенности развития и потенциала несовершеннолетнего; </w:t>
      </w: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 xml:space="preserve">обеспечить постоянную поддержку подростку в направлении позитивных изменений; </w:t>
      </w: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>организовать специализированную комплексную помощь в процессе индивидуального сопровождения;</w:t>
      </w: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 xml:space="preserve">оказать индивидуальную помощь в развитии социальной компетентности через вовлечение подростка в различные мероприятия (учебные, воспитательные, трудовые, общественно-полезные, спортивные и др.); </w:t>
      </w: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>обеспечить поддержку подростка социальной группой н</w:t>
      </w:r>
      <w:r w:rsidR="0067422A">
        <w:t>есовершеннолетних (одноклассников</w:t>
      </w:r>
      <w:r>
        <w:t xml:space="preserve">), имеющей позитивные социальные цели (применяется только при исключении возможности вовлечения других подростков в деструктивную деятельность) </w:t>
      </w:r>
    </w:p>
    <w:p w:rsidR="00A9293C" w:rsidRDefault="00A9293C" w:rsidP="00311798">
      <w:pPr>
        <w:pStyle w:val="a3"/>
        <w:numPr>
          <w:ilvl w:val="0"/>
          <w:numId w:val="14"/>
        </w:numPr>
        <w:spacing w:before="0" w:beforeAutospacing="0" w:after="200" w:afterAutospacing="0" w:line="312" w:lineRule="auto"/>
        <w:ind w:left="714" w:hanging="357"/>
        <w:jc w:val="both"/>
      </w:pPr>
      <w:r>
        <w:t>организовать взаимодействие специалистов с семьей несовершеннолетнего по его сопровождению; а также при необходимости работу по коррекции детско-родительских отношений.</w:t>
      </w:r>
    </w:p>
    <w:p w:rsidR="00A9293C" w:rsidRDefault="00A9293C" w:rsidP="0067422A">
      <w:pPr>
        <w:pStyle w:val="a3"/>
        <w:spacing w:before="0" w:beforeAutospacing="0" w:after="240" w:afterAutospacing="0" w:line="312" w:lineRule="auto"/>
        <w:ind w:firstLine="709"/>
        <w:jc w:val="both"/>
      </w:pPr>
      <w:r>
        <w:rPr>
          <w:b/>
          <w:bCs/>
        </w:rPr>
        <w:t xml:space="preserve">Главная цель </w:t>
      </w:r>
      <w:r>
        <w:t xml:space="preserve">— переключить внимание и активизировать положительные качества и внутренний потенциал подростка, мотивировать его на социально-позитивное и законопослушное поведение. </w:t>
      </w:r>
    </w:p>
    <w:p w:rsidR="00A9293C" w:rsidRDefault="00A9293C" w:rsidP="0067422A">
      <w:pPr>
        <w:pStyle w:val="a3"/>
        <w:spacing w:before="0" w:beforeAutospacing="0" w:after="240" w:afterAutospacing="0" w:line="312" w:lineRule="auto"/>
        <w:ind w:firstLine="709"/>
        <w:jc w:val="both"/>
      </w:pPr>
      <w:r>
        <w:t xml:space="preserve">Ведущим видом деятельности подросткового возраста является </w:t>
      </w:r>
      <w:r w:rsidR="00311798">
        <w:rPr>
          <w:b/>
          <w:bCs/>
        </w:rPr>
        <w:t>интимно-</w:t>
      </w:r>
      <w:r>
        <w:rPr>
          <w:b/>
          <w:bCs/>
        </w:rPr>
        <w:t>личностное общение с ровесниками</w:t>
      </w:r>
      <w:r>
        <w:t xml:space="preserve">, в котором происходит практическое освоение моральных норм и ценностей, формируется самосознание. Участвуя в неформальных молодежных группах деструктивной направленности, подросток стремится к удовлетворению потребностей в общении и признании. Важной составляющей воспитательной деятельности педагога является </w:t>
      </w:r>
      <w:r>
        <w:rPr>
          <w:b/>
          <w:bCs/>
        </w:rPr>
        <w:t xml:space="preserve">мотивирование обучающихся к участию в </w:t>
      </w:r>
      <w:r w:rsidR="00311798">
        <w:rPr>
          <w:b/>
          <w:bCs/>
        </w:rPr>
        <w:t xml:space="preserve">детских и молодежных объединениях </w:t>
      </w:r>
      <w:r w:rsidR="00311798" w:rsidRPr="00311798">
        <w:rPr>
          <w:bCs/>
        </w:rPr>
        <w:t>(например, в Общероссийской общественно-государственной детско-юношеской организации «Российское движение школьников»)</w:t>
      </w:r>
      <w:r w:rsidR="00311798">
        <w:rPr>
          <w:bCs/>
        </w:rPr>
        <w:t>.</w:t>
      </w:r>
    </w:p>
    <w:p w:rsidR="00A9293C" w:rsidRDefault="00A9293C" w:rsidP="0067422A">
      <w:pPr>
        <w:pStyle w:val="a3"/>
        <w:spacing w:before="0" w:beforeAutospacing="0" w:after="240" w:afterAutospacing="0" w:line="312" w:lineRule="auto"/>
        <w:ind w:firstLine="709"/>
        <w:jc w:val="both"/>
      </w:pPr>
      <w:r>
        <w:lastRenderedPageBreak/>
        <w:t xml:space="preserve">Важно, чтобы воспитательная работа с несовершеннолетними обучающимися была направлена не только на устранение последствий деструктивных действий, но и на </w:t>
      </w:r>
      <w:r>
        <w:rPr>
          <w:b/>
          <w:bCs/>
        </w:rPr>
        <w:t xml:space="preserve">предотвращение возникновения </w:t>
      </w:r>
      <w:r>
        <w:t xml:space="preserve">деструктивного поведения несовершеннолетних - формирования благоприятного психологического климата в </w:t>
      </w:r>
      <w:r w:rsidR="00A22D6E">
        <w:t>школьном</w:t>
      </w:r>
      <w:r>
        <w:t xml:space="preserve"> коллективе: безопасности, взаимопомощи, принятия иной точки зрения и т.д.</w:t>
      </w:r>
    </w:p>
    <w:p w:rsidR="00A9293C" w:rsidRDefault="00A9293C" w:rsidP="00BD32D6">
      <w:pPr>
        <w:pStyle w:val="a3"/>
        <w:spacing w:before="0" w:beforeAutospacing="0" w:after="0" w:afterAutospacing="0" w:line="26" w:lineRule="atLeast"/>
        <w:jc w:val="center"/>
        <w:rPr>
          <w:b/>
          <w:bCs/>
        </w:rPr>
      </w:pPr>
      <w:r>
        <w:rPr>
          <w:b/>
          <w:bCs/>
        </w:rPr>
        <w:t>НАПРАВЛЕНИЯ СОЦИАЛЬНО-ПСИХОЛОГИЧЕСКОЙ ПРОФИЛАКТИКИ ДЕСТРУКТИВНОГО ПОВЕДЕНИЯ</w:t>
      </w:r>
      <w:r w:rsidR="00BD32D6">
        <w:rPr>
          <w:b/>
          <w:bCs/>
        </w:rPr>
        <w:t xml:space="preserve"> </w:t>
      </w:r>
      <w:r>
        <w:rPr>
          <w:b/>
          <w:bCs/>
        </w:rPr>
        <w:t>НЕСОВЕРШЕННОЛЕТНИХ</w:t>
      </w:r>
    </w:p>
    <w:p w:rsidR="00BD32D6" w:rsidRPr="00BD32D6" w:rsidRDefault="00BD32D6" w:rsidP="00BD32D6">
      <w:pPr>
        <w:pStyle w:val="a3"/>
        <w:spacing w:before="0" w:beforeAutospacing="0" w:after="0" w:afterAutospacing="0" w:line="26" w:lineRule="atLeast"/>
        <w:jc w:val="center"/>
        <w:rPr>
          <w:b/>
          <w:bCs/>
        </w:rPr>
      </w:pPr>
    </w:p>
    <w:p w:rsidR="00BD32D6" w:rsidRDefault="00BD32D6" w:rsidP="00BD32D6">
      <w:pPr>
        <w:pStyle w:val="a3"/>
        <w:spacing w:before="0" w:beforeAutospacing="0" w:after="0" w:afterAutospacing="0" w:line="26" w:lineRule="atLeast"/>
      </w:pPr>
    </w:p>
    <w:p w:rsidR="00A9293C" w:rsidRDefault="00A9293C" w:rsidP="00BD32D6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  <w:r w:rsidRPr="00BD32D6">
        <w:rPr>
          <w:u w:val="single"/>
        </w:rPr>
        <w:t>МЕРЫ ПРОТИВОДЕЙСТВИЯ РАСПРОСТРАНЕНИЮ ДЕСТРУКТИВНЫХ ИДЕЙ СРЕДИ НЕСОВЕРШЕННОЛЕТНИХ</w:t>
      </w:r>
    </w:p>
    <w:p w:rsidR="00BD32D6" w:rsidRPr="00BD32D6" w:rsidRDefault="00BD32D6" w:rsidP="00BD32D6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формирование чувства </w:t>
      </w:r>
      <w:r>
        <w:rPr>
          <w:b/>
          <w:bCs/>
        </w:rPr>
        <w:t xml:space="preserve">неприятия насилия </w:t>
      </w:r>
      <w:r>
        <w:t xml:space="preserve">как такового в любом его проявлении;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формирование негативного образа и эмоционального неприятия </w:t>
      </w:r>
      <w:r>
        <w:rPr>
          <w:b/>
          <w:bCs/>
        </w:rPr>
        <w:t xml:space="preserve">экстремистских формирований и их лидеров;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активное развитие психологического </w:t>
      </w:r>
      <w:r>
        <w:rPr>
          <w:b/>
          <w:bCs/>
        </w:rPr>
        <w:t xml:space="preserve">позитивного мышления </w:t>
      </w:r>
      <w:r>
        <w:t xml:space="preserve">вместо разрушительного, раскрытие позитивных жизненных смыслов, развитие способности к целеполаганию;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создание</w:t>
      </w:r>
      <w:r w:rsidR="00BD32D6">
        <w:t xml:space="preserve"> </w:t>
      </w:r>
      <w:r>
        <w:rPr>
          <w:b/>
          <w:bCs/>
        </w:rPr>
        <w:t>комфортной социокультурной среды</w:t>
      </w:r>
      <w:r>
        <w:t>, микроклимата</w:t>
      </w:r>
      <w:r w:rsidR="00BD32D6">
        <w:t xml:space="preserve"> в детском коллективе</w:t>
      </w:r>
      <w:r>
        <w:t>;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проведение политики </w:t>
      </w:r>
      <w:r>
        <w:rPr>
          <w:b/>
          <w:bCs/>
        </w:rPr>
        <w:t>защиты</w:t>
      </w:r>
      <w:r w:rsidR="00BD32D6">
        <w:rPr>
          <w:b/>
          <w:bCs/>
        </w:rPr>
        <w:t xml:space="preserve"> </w:t>
      </w:r>
      <w:r>
        <w:t xml:space="preserve">несовершеннолетних от негативного влияния Интернета, обеспечения безопасности в сети Интернет;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проведение</w:t>
      </w:r>
      <w:r w:rsidR="00BD32D6">
        <w:t xml:space="preserve"> </w:t>
      </w:r>
      <w:r>
        <w:rPr>
          <w:b/>
          <w:bCs/>
        </w:rPr>
        <w:t xml:space="preserve">нравственно-правового закаливания </w:t>
      </w:r>
      <w:r>
        <w:t>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формирование у обучающихся </w:t>
      </w:r>
      <w:r>
        <w:rPr>
          <w:b/>
          <w:bCs/>
        </w:rPr>
        <w:t xml:space="preserve">здорового образа жизни </w:t>
      </w:r>
      <w:r>
        <w:t xml:space="preserve">через применение </w:t>
      </w:r>
      <w:r w:rsidR="00BD32D6">
        <w:t>здоровье сберегающих</w:t>
      </w:r>
      <w:r>
        <w:t xml:space="preserve"> технологий, обеспечение безопасных условий, информирование о здоровом стиле жизни;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минимизация</w:t>
      </w:r>
      <w:r w:rsidR="00BD32D6">
        <w:t xml:space="preserve"> </w:t>
      </w:r>
      <w:r>
        <w:rPr>
          <w:b/>
          <w:bCs/>
        </w:rPr>
        <w:t xml:space="preserve">негативных последствий </w:t>
      </w:r>
      <w:r>
        <w:t>деструктивного поведения</w:t>
      </w:r>
      <w:r w:rsidR="00BD32D6">
        <w:t xml:space="preserve"> (например, травли)</w:t>
      </w:r>
      <w:r>
        <w:t xml:space="preserve">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организация деятельности, </w:t>
      </w:r>
      <w:r>
        <w:rPr>
          <w:b/>
          <w:bCs/>
        </w:rPr>
        <w:t>альтернативной деструктивному поведению</w:t>
      </w:r>
      <w:r>
        <w:t xml:space="preserve">: познавательной (путешествия, туризм); бросающей вызов своим возможностям </w:t>
      </w:r>
      <w:r>
        <w:lastRenderedPageBreak/>
        <w:t xml:space="preserve">(спорт, квесты, походы); альтруистической (общественно-полезная и благотворительная деятельность);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формирование</w:t>
      </w:r>
      <w:r w:rsidR="00BD32D6">
        <w:t xml:space="preserve"> </w:t>
      </w:r>
      <w:r>
        <w:rPr>
          <w:b/>
          <w:bCs/>
        </w:rPr>
        <w:t>культуры общения</w:t>
      </w:r>
      <w:r>
        <w:t>, ценностного отношения к правилам и социальным нормам;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повышение</w:t>
      </w:r>
      <w:r w:rsidR="00BD32D6">
        <w:t xml:space="preserve"> </w:t>
      </w:r>
      <w:r>
        <w:rPr>
          <w:b/>
          <w:bCs/>
        </w:rPr>
        <w:t xml:space="preserve">компетентности и социальной успешности </w:t>
      </w:r>
      <w:r>
        <w:t>личности подростка в значимых для него сферах;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 xml:space="preserve">развитие навыков </w:t>
      </w:r>
      <w:r>
        <w:rPr>
          <w:b/>
          <w:bCs/>
        </w:rPr>
        <w:t>продуктивной саморегуляции</w:t>
      </w:r>
      <w:r>
        <w:t xml:space="preserve">: повышение осознанности собственного поведения, развитие умений планирования, оценки последствий поведения, обучение продуктивным стратегиям совладания со стрессом; 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своевременная</w:t>
      </w:r>
      <w:r w:rsidR="00BD32D6">
        <w:t xml:space="preserve"> </w:t>
      </w:r>
      <w:r>
        <w:rPr>
          <w:b/>
          <w:bCs/>
        </w:rPr>
        <w:t>коррекция</w:t>
      </w:r>
      <w:r w:rsidR="00BD32D6">
        <w:rPr>
          <w:b/>
          <w:bCs/>
        </w:rPr>
        <w:t xml:space="preserve"> </w:t>
      </w:r>
      <w:r>
        <w:t>нарушенных межличностных отношений в коллективе (группе);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rPr>
          <w:b/>
          <w:bCs/>
        </w:rPr>
        <w:t>активизация личностных ресурсов</w:t>
      </w:r>
      <w:r>
        <w:t>, обеспечение творческого самовыражения;</w:t>
      </w:r>
    </w:p>
    <w:p w:rsidR="00A9293C" w:rsidRDefault="00A9293C" w:rsidP="00BD32D6">
      <w:pPr>
        <w:pStyle w:val="a3"/>
        <w:numPr>
          <w:ilvl w:val="0"/>
          <w:numId w:val="15"/>
        </w:numPr>
        <w:spacing w:before="0" w:beforeAutospacing="0" w:after="360" w:afterAutospacing="0" w:line="312" w:lineRule="auto"/>
        <w:ind w:left="714" w:hanging="357"/>
        <w:jc w:val="both"/>
      </w:pPr>
      <w:r>
        <w:t>содействие</w:t>
      </w:r>
      <w:r w:rsidR="00BD32D6">
        <w:t xml:space="preserve"> </w:t>
      </w:r>
      <w:r>
        <w:rPr>
          <w:b/>
          <w:bCs/>
        </w:rPr>
        <w:t>профессиональному самоопределению</w:t>
      </w:r>
      <w:r>
        <w:t>, овладению способами и умениями трудовой деятельности.</w:t>
      </w:r>
    </w:p>
    <w:p w:rsidR="00BD32D6" w:rsidRDefault="00BD32D6" w:rsidP="00A9293C">
      <w:pPr>
        <w:pStyle w:val="a3"/>
        <w:rPr>
          <w:u w:val="single"/>
        </w:rPr>
      </w:pPr>
    </w:p>
    <w:p w:rsidR="00B36B50" w:rsidRDefault="00BD32D6" w:rsidP="00A9293C">
      <w:pPr>
        <w:pStyle w:val="a3"/>
        <w:rPr>
          <w:u w:val="single"/>
        </w:rPr>
      </w:pPr>
      <w:r w:rsidRPr="00BD32D6">
        <w:rPr>
          <w:u w:val="single"/>
        </w:rPr>
        <w:t>МОНИТОРИНГ ДЕТСКОГО КОЛЛЕКТИВА В ОБРАЗОВАТЕЛЬНОЙ ОРГАНИЗАЦИИ</w:t>
      </w:r>
    </w:p>
    <w:p w:rsidR="00BD32D6" w:rsidRDefault="00BD32D6" w:rsidP="00A9293C">
      <w:pPr>
        <w:pStyle w:val="a3"/>
        <w:rPr>
          <w:u w:val="single"/>
        </w:rPr>
      </w:pPr>
    </w:p>
    <w:p w:rsidR="00BD32D6" w:rsidRDefault="008B6E21" w:rsidP="008B6E21">
      <w:pPr>
        <w:pStyle w:val="a3"/>
        <w:numPr>
          <w:ilvl w:val="0"/>
          <w:numId w:val="16"/>
        </w:numPr>
        <w:spacing w:before="0" w:beforeAutospacing="0" w:after="0" w:afterAutospacing="0" w:line="312" w:lineRule="auto"/>
        <w:jc w:val="both"/>
      </w:pPr>
      <w:r>
        <w:t xml:space="preserve">регулярное отслеживание </w:t>
      </w:r>
      <w:r>
        <w:rPr>
          <w:b/>
        </w:rPr>
        <w:t>посещаемости</w:t>
      </w:r>
      <w:r>
        <w:t xml:space="preserve"> занятий обучающимися в образовательной организации (учет несовершеннолетних, не приступивших к занятиям на начало учебного года, на начало четверти; а также систематически пропускающих занятия по неуважительным причинам)</w:t>
      </w:r>
    </w:p>
    <w:p w:rsidR="008B6E21" w:rsidRDefault="008B6E21" w:rsidP="008B6E21">
      <w:pPr>
        <w:pStyle w:val="a3"/>
        <w:numPr>
          <w:ilvl w:val="0"/>
          <w:numId w:val="16"/>
        </w:numPr>
        <w:spacing w:before="0" w:beforeAutospacing="0" w:after="0" w:afterAutospacing="0" w:line="312" w:lineRule="auto"/>
        <w:jc w:val="both"/>
      </w:pPr>
      <w:r>
        <w:t xml:space="preserve">отслеживание </w:t>
      </w:r>
      <w:r>
        <w:rPr>
          <w:b/>
        </w:rPr>
        <w:t>динамики успеваемости</w:t>
      </w:r>
      <w:r>
        <w:t xml:space="preserve"> обучающихся</w:t>
      </w:r>
    </w:p>
    <w:p w:rsidR="008B6E21" w:rsidRDefault="008B6E21" w:rsidP="008B6E21">
      <w:pPr>
        <w:pStyle w:val="a3"/>
        <w:numPr>
          <w:ilvl w:val="0"/>
          <w:numId w:val="16"/>
        </w:numPr>
        <w:spacing w:before="0" w:beforeAutospacing="0" w:after="0" w:afterAutospacing="0" w:line="312" w:lineRule="auto"/>
        <w:jc w:val="both"/>
      </w:pPr>
      <w:r>
        <w:t xml:space="preserve">проведение с участием педагога-психолога </w:t>
      </w:r>
      <w:r>
        <w:rPr>
          <w:b/>
        </w:rPr>
        <w:t>периодической диагностики</w:t>
      </w:r>
      <w:r>
        <w:t xml:space="preserve"> коллектива, направленной на выявление признаков деструктивного поведения у несовершеннолетних</w:t>
      </w:r>
    </w:p>
    <w:p w:rsidR="008B6E21" w:rsidRDefault="008B6E21" w:rsidP="008B6E21">
      <w:pPr>
        <w:pStyle w:val="a3"/>
        <w:numPr>
          <w:ilvl w:val="0"/>
          <w:numId w:val="16"/>
        </w:numPr>
        <w:spacing w:before="0" w:beforeAutospacing="0" w:after="0" w:afterAutospacing="0" w:line="312" w:lineRule="auto"/>
        <w:jc w:val="both"/>
      </w:pPr>
      <w:r>
        <w:t xml:space="preserve">организация </w:t>
      </w:r>
      <w:r w:rsidRPr="008B6E21">
        <w:rPr>
          <w:b/>
        </w:rPr>
        <w:t>наблюдения за поведением</w:t>
      </w:r>
      <w:r>
        <w:t xml:space="preserve"> подростков</w:t>
      </w:r>
    </w:p>
    <w:p w:rsidR="008B6E21" w:rsidRDefault="008B6E21" w:rsidP="008B6E21">
      <w:pPr>
        <w:pStyle w:val="a3"/>
        <w:numPr>
          <w:ilvl w:val="0"/>
          <w:numId w:val="16"/>
        </w:numPr>
        <w:spacing w:before="0" w:beforeAutospacing="0" w:after="0" w:afterAutospacing="0" w:line="312" w:lineRule="auto"/>
        <w:jc w:val="both"/>
      </w:pPr>
      <w:r>
        <w:rPr>
          <w:b/>
        </w:rPr>
        <w:t xml:space="preserve">учет детей, состоящих на внутреннем контроле </w:t>
      </w:r>
      <w:r>
        <w:t>в образовательной организации (индивидуальная профилактическая работа)</w:t>
      </w:r>
    </w:p>
    <w:p w:rsidR="008B6E21" w:rsidRPr="008B6E21" w:rsidRDefault="008B6E21" w:rsidP="008B6E21">
      <w:pPr>
        <w:pStyle w:val="a3"/>
        <w:numPr>
          <w:ilvl w:val="0"/>
          <w:numId w:val="16"/>
        </w:numPr>
        <w:spacing w:before="0" w:beforeAutospacing="0" w:after="0" w:afterAutospacing="0" w:line="312" w:lineRule="auto"/>
        <w:jc w:val="both"/>
      </w:pPr>
      <w:r>
        <w:rPr>
          <w:b/>
        </w:rPr>
        <w:t>обращение особого внимания на обучающихся:</w:t>
      </w:r>
      <w:r>
        <w:t xml:space="preserve"> состоящих на учетах у нарколога, психиатра (при наличии такой информации); совершивших самовольные уходы из дома; дела в отношении которых</w:t>
      </w:r>
      <w:r w:rsidR="00EE09E9">
        <w:t xml:space="preserve"> рассмотрены на заседаниях комиссий по делам </w:t>
      </w:r>
      <w:r w:rsidR="00EE09E9">
        <w:lastRenderedPageBreak/>
        <w:t xml:space="preserve">несовершеннолетних и защите их прав (совершивших административные правонарушения, антиобщественные действия); родители (законные представители) которых привлекались к административной ответственности за </w:t>
      </w:r>
      <w:r w:rsidR="00435586">
        <w:t>неисполнение</w:t>
      </w:r>
      <w:r w:rsidR="00EE09E9">
        <w:t xml:space="preserve"> обязанностей по содержанию и воспитанию несовершеннолетних; с выявленными признаками суицидального поведения; имеющих высокий уровень риска по итогам психологической диагностики (тревожность. </w:t>
      </w:r>
      <w:r w:rsidR="00D3208B">
        <w:t>агрессия</w:t>
      </w:r>
      <w:r w:rsidR="00EE09E9">
        <w:t>, отчужденность и ины</w:t>
      </w:r>
      <w:r w:rsidR="00D3208B">
        <w:t>е</w:t>
      </w:r>
      <w:r w:rsidR="00EE09E9">
        <w:t>)</w:t>
      </w:r>
    </w:p>
    <w:p w:rsidR="00A9293C" w:rsidRDefault="00A9293C" w:rsidP="00D95DF8">
      <w:pPr>
        <w:pStyle w:val="a3"/>
        <w:spacing w:before="0" w:beforeAutospacing="0" w:after="0" w:afterAutospacing="0" w:line="312" w:lineRule="auto"/>
        <w:jc w:val="center"/>
      </w:pPr>
      <w:r>
        <w:t>ФОРМЫ РАБОТЫ ПО ПРОФИЛАКТИКЕ ДЕСТРУКТИВНОГО ПОВЕДЕНИЯ НЕСОВЕРШЕННОЛЕТНИХ ОБУЧАЮЩИХСЯ И РЕКОМЕНДАЦИИ ПО ИХ ПРИМЕНЕНИЮ</w:t>
      </w:r>
    </w:p>
    <w:p w:rsidR="00D95DF8" w:rsidRDefault="00D95DF8" w:rsidP="00D95DF8">
      <w:pPr>
        <w:pStyle w:val="a3"/>
        <w:spacing w:before="0" w:beforeAutospacing="0" w:after="0" w:afterAutospacing="0" w:line="312" w:lineRule="auto"/>
        <w:jc w:val="center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1.</w:t>
      </w:r>
      <w:r w:rsidR="00D95DF8">
        <w:t xml:space="preserve"> </w:t>
      </w:r>
      <w:r>
        <w:rPr>
          <w:b/>
          <w:bCs/>
        </w:rPr>
        <w:t>Знание и соблюдение действующих в образовательной организации: порядков реагирования</w:t>
      </w:r>
      <w:r w:rsidR="00D95DF8">
        <w:rPr>
          <w:b/>
          <w:bCs/>
        </w:rPr>
        <w:t xml:space="preserve"> </w:t>
      </w:r>
      <w:r>
        <w:t xml:space="preserve">(информирования) в случае выявления чрезвычайной ситуации с </w:t>
      </w:r>
      <w:r w:rsidR="00D95DF8">
        <w:t>детьми, несовершеннолетних</w:t>
      </w:r>
      <w:r>
        <w:t xml:space="preserve"> с признаками деструктивного поведения; </w:t>
      </w:r>
      <w:r>
        <w:rPr>
          <w:b/>
          <w:bCs/>
        </w:rPr>
        <w:t>рекомендаций</w:t>
      </w:r>
      <w:r w:rsidR="00D95DF8">
        <w:rPr>
          <w:b/>
          <w:bCs/>
        </w:rPr>
        <w:t xml:space="preserve"> </w:t>
      </w:r>
      <w:r>
        <w:t xml:space="preserve">об организации профилактической работы, выявления деструктивного поведения у обучающихся, проведения индивидуальной работы с подростками «группы риска». </w:t>
      </w:r>
    </w:p>
    <w:p w:rsidR="00D95DF8" w:rsidRDefault="00D95DF8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2.</w:t>
      </w:r>
      <w:r w:rsidR="00D95DF8">
        <w:t xml:space="preserve"> </w:t>
      </w:r>
      <w:r>
        <w:rPr>
          <w:b/>
          <w:bCs/>
        </w:rPr>
        <w:t>Выработка общей позиции «родители-педагоги»</w:t>
      </w:r>
      <w:r>
        <w:t xml:space="preserve">. Изменения в поведении, привычках, характере подростков нельзя не заметить, если наблюдать за их </w:t>
      </w:r>
      <w:r w:rsidR="00485640">
        <w:t>поведением и дома, и в школе</w:t>
      </w:r>
      <w:r>
        <w:t>. В рамках родительских со</w:t>
      </w:r>
      <w:r w:rsidR="00485640">
        <w:t>браний с привлечением педагога-</w:t>
      </w:r>
      <w:r>
        <w:t>психолога рекомендуется представлять информацию об особенностях психоэмоционального состояния подростков в конкретный возрастной период, о возможных деструктивных проявлениях в среде несовершеннолетних в виртуальном пространстве, о спо</w:t>
      </w:r>
      <w:r w:rsidR="00485640">
        <w:t>собах обеспечения безопасности детей</w:t>
      </w:r>
      <w:r>
        <w:t xml:space="preserve">. Проведение совместных мероприятий с родителями и обучающимися способствует гармонизации детско-родительских отношений. </w:t>
      </w:r>
    </w:p>
    <w:p w:rsidR="00485640" w:rsidRDefault="00485640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3.</w:t>
      </w:r>
      <w:r w:rsidR="00485640">
        <w:t xml:space="preserve"> </w:t>
      </w:r>
      <w:r>
        <w:rPr>
          <w:b/>
          <w:bCs/>
        </w:rPr>
        <w:t xml:space="preserve">Организация процедуры урегулирования в случае выявления фактов травли (буллинга). </w:t>
      </w:r>
      <w:r>
        <w:t xml:space="preserve">В указанном случае </w:t>
      </w:r>
      <w:r w:rsidR="003C1034">
        <w:t>педагог привлекает школьную службу примирения (медиации), либо используе</w:t>
      </w:r>
      <w:r>
        <w:t>т медиативные технологии для разрешения конфликта, восстановления отношений, доверия, а также материального, эмоционально-психологического (морального) и иного ущерба, нанесенного жертве.</w:t>
      </w:r>
    </w:p>
    <w:p w:rsidR="003C1034" w:rsidRDefault="003C1034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4.</w:t>
      </w:r>
      <w:r w:rsidR="003C1034">
        <w:t xml:space="preserve"> </w:t>
      </w:r>
      <w:r>
        <w:rPr>
          <w:b/>
          <w:bCs/>
        </w:rPr>
        <w:t>Привлечение специалистов</w:t>
      </w:r>
      <w:r>
        <w:t xml:space="preserve">. В работе по предупреждению деструктивного поведения педагогу помогут специалисты органов и учреждений системы профилактики безнадзорности и правонарушений несовершеннолетних, представители ведомств, обеспечивающих выявление негативного влияния на несовершеннолетних в сети Интернет. </w:t>
      </w:r>
    </w:p>
    <w:p w:rsidR="003C1034" w:rsidRDefault="003C1034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5.</w:t>
      </w:r>
      <w:r w:rsidR="003C1034">
        <w:t xml:space="preserve"> </w:t>
      </w:r>
      <w:r>
        <w:rPr>
          <w:b/>
          <w:bCs/>
        </w:rPr>
        <w:t>Информирование обучающихся о службах помощи</w:t>
      </w:r>
      <w:r>
        <w:t xml:space="preserve">. Оформление </w:t>
      </w:r>
      <w:r w:rsidR="003C1034">
        <w:t>уголков безопасности в классных кабинетах,</w:t>
      </w:r>
      <w:r>
        <w:t xml:space="preserve"> представление актуальной информации обучающимся и их родителям (законным представителям) о работе служб экстренной психологической по</w:t>
      </w:r>
      <w:r w:rsidR="00872A39">
        <w:t xml:space="preserve">мощи, детского телефона доверия с раскрытием тем для разговора (тема первой любви, отношения с </w:t>
      </w:r>
      <w:r w:rsidR="00872A39">
        <w:lastRenderedPageBreak/>
        <w:t>родителями и учителями, проблемы в общении со сверстниками, обиды и страхи, борьба с зависимости).</w:t>
      </w:r>
    </w:p>
    <w:p w:rsidR="003C1034" w:rsidRDefault="003C1034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6.</w:t>
      </w:r>
      <w:r w:rsidR="003C1034">
        <w:t xml:space="preserve"> </w:t>
      </w:r>
      <w:r>
        <w:rPr>
          <w:b/>
          <w:bCs/>
        </w:rPr>
        <w:t>Организация воспитательной работы, в том числе патриотических, военно-патриотических мероприятий</w:t>
      </w:r>
      <w:r>
        <w:t>, организация участия подростков, находящихся в «группе риска» и потенциально способных приобщиться к криминальной субкультуре, в деятельности военно-патриотических клубов, спортивных молодежных организаций. Важно сформировать у подростков внутреннее убеждение в том, что поставленные перед ними цели и задачи являются их собственными, достижение и решение этих задач отвечает их интересам, дать возможность почувствовать себя значимым</w:t>
      </w:r>
      <w:r w:rsidR="0058600A">
        <w:t xml:space="preserve"> для общества, для общего дела.</w:t>
      </w:r>
    </w:p>
    <w:p w:rsidR="0058600A" w:rsidRDefault="0058600A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Default="00A9293C" w:rsidP="00D95DF8">
      <w:pPr>
        <w:pStyle w:val="a3"/>
        <w:spacing w:before="0" w:beforeAutospacing="0" w:after="0" w:afterAutospacing="0" w:line="312" w:lineRule="auto"/>
        <w:jc w:val="both"/>
      </w:pPr>
      <w:r>
        <w:t>7.</w:t>
      </w:r>
      <w:r w:rsidR="0058600A">
        <w:t xml:space="preserve"> </w:t>
      </w:r>
      <w:r>
        <w:rPr>
          <w:b/>
          <w:bCs/>
        </w:rPr>
        <w:t>Проведение беседы, открытого разговора</w:t>
      </w:r>
      <w:r>
        <w:t>. При проведении бесед с обучающимися</w:t>
      </w:r>
      <w:r w:rsidR="0058600A">
        <w:t xml:space="preserve"> педагогам</w:t>
      </w:r>
      <w:r>
        <w:t xml:space="preserve"> важно учитывать, что прямые вопросы и акцентирование с первых минут разговора внимания </w:t>
      </w:r>
      <w:r w:rsidR="0058600A">
        <w:t>школьников</w:t>
      </w:r>
      <w:r>
        <w:t xml:space="preserve"> на проблеме (например, «АУЕ») может вызвать у них обратную реакцию — разговор будет воспринят как реклама субкультуры.</w:t>
      </w:r>
    </w:p>
    <w:p w:rsidR="00B36B50" w:rsidRDefault="00B36B50" w:rsidP="00D95DF8">
      <w:pPr>
        <w:pStyle w:val="a3"/>
        <w:spacing w:before="0" w:beforeAutospacing="0" w:after="0" w:afterAutospacing="0" w:line="312" w:lineRule="auto"/>
        <w:jc w:val="both"/>
      </w:pPr>
    </w:p>
    <w:p w:rsidR="00B36B50" w:rsidRDefault="00B36B50" w:rsidP="00D95DF8">
      <w:pPr>
        <w:pStyle w:val="a3"/>
        <w:spacing w:before="0" w:beforeAutospacing="0" w:after="0" w:afterAutospacing="0" w:line="312" w:lineRule="auto"/>
        <w:jc w:val="both"/>
      </w:pPr>
    </w:p>
    <w:p w:rsidR="00A9293C" w:rsidRPr="00B002D3" w:rsidRDefault="00A9293C" w:rsidP="00B002D3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  <w:r w:rsidRPr="00B002D3">
        <w:rPr>
          <w:u w:val="single"/>
        </w:rPr>
        <w:t>В ХОДЕ БЕСЕДЫ С НЕСОВЕРШЕННОЛЕТНИМИ ПЕДАГОГУ</w:t>
      </w:r>
    </w:p>
    <w:p w:rsidR="00A9293C" w:rsidRDefault="00A9293C" w:rsidP="00B002D3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  <w:r w:rsidRPr="00B002D3">
        <w:rPr>
          <w:u w:val="single"/>
        </w:rPr>
        <w:t>РЕКОМЕНДУЕТСЯ</w:t>
      </w:r>
    </w:p>
    <w:p w:rsidR="00B002D3" w:rsidRPr="00B002D3" w:rsidRDefault="00B002D3" w:rsidP="00B002D3">
      <w:pPr>
        <w:pStyle w:val="a3"/>
        <w:spacing w:before="0" w:beforeAutospacing="0" w:after="0" w:afterAutospacing="0" w:line="312" w:lineRule="auto"/>
        <w:jc w:val="center"/>
        <w:rPr>
          <w:u w:val="single"/>
        </w:rPr>
      </w:pP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 xml:space="preserve">основной упор сделать на установление психологического контакта; </w:t>
      </w: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 xml:space="preserve">проявить полное знание обсуждаемой темы, терпение, настойчивость, доброжелательность, иначе можно спровоцировать у подростков эмоциональный дискомфорт, недоверие и агрессию; </w:t>
      </w: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 xml:space="preserve">поддерживать позитивные суждения, вселять веру в свои силы, в возможность благоприятных жизненных перспектив; </w:t>
      </w: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 xml:space="preserve">помнить, что запретительные меры малоэффективны (введение запрета заставит подростка замкнуться в себе, стать более скрытным, охраняющим групповые «ценности», что еще больше сплотит группу несовершеннолетних с девиантным поведением); </w:t>
      </w: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>раскрыть пагубность и бесперспективность противоправного поведения, подкрепляя хорошо известными фактами (можно предложить подростку встать на место жертвы преступления и с этой точки зрения оценить справедливость и логичность криминальной субкультуры);</w:t>
      </w: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 xml:space="preserve">обеспечить осознание обучающимися степени риска противоправного поведения и суровости ответственности за совершенное преступление (привести примеры деструктивного манипулирования, спровоцировавшие психологический срыв у </w:t>
      </w:r>
      <w:r>
        <w:lastRenderedPageBreak/>
        <w:t xml:space="preserve">подростка, повлекшие причинение вреда здоровью себе и/или окружающим, совершение преступления) </w:t>
      </w:r>
    </w:p>
    <w:p w:rsidR="00A9293C" w:rsidRDefault="00A9293C" w:rsidP="00B002D3">
      <w:pPr>
        <w:pStyle w:val="a3"/>
        <w:numPr>
          <w:ilvl w:val="0"/>
          <w:numId w:val="17"/>
        </w:numPr>
        <w:spacing w:before="0" w:beforeAutospacing="0" w:after="120" w:afterAutospacing="0" w:line="312" w:lineRule="auto"/>
        <w:jc w:val="both"/>
      </w:pPr>
      <w:r>
        <w:t xml:space="preserve">провести совместный с подростка критический анализ негативного контента, «друзей и товарищей», идеализирующих криминальный образ жизни </w:t>
      </w:r>
    </w:p>
    <w:p w:rsidR="00B36B50" w:rsidRDefault="00A9293C" w:rsidP="00B002D3">
      <w:pPr>
        <w:pStyle w:val="a3"/>
        <w:spacing w:before="0" w:beforeAutospacing="0" w:after="120" w:afterAutospacing="0" w:line="312" w:lineRule="auto"/>
        <w:ind w:firstLine="709"/>
        <w:jc w:val="both"/>
      </w:pPr>
      <w:r>
        <w:t>После проведения беседы важно обязательно фиксировать реакцию обучающихся, наблюдать за изменением в их поведении.</w:t>
      </w:r>
    </w:p>
    <w:p w:rsidR="00B36B50" w:rsidRDefault="006651C6" w:rsidP="006651C6">
      <w:pPr>
        <w:pStyle w:val="a3"/>
        <w:spacing w:before="0" w:beforeAutospacing="0" w:after="0" w:afterAutospacing="0" w:line="312" w:lineRule="auto"/>
        <w:jc w:val="center"/>
      </w:pPr>
      <w:r>
        <w:t>ОСНОВНЫЕ РЕКОМЕНДАЦИИ ПЕДАГОГА РОДИТЕЛЯМ (ЗАКОННЫМ ПРЕДСТАВИТЕЛЯМ) ОБУЧАЮЩИХСЯ</w:t>
      </w:r>
    </w:p>
    <w:p w:rsidR="006651C6" w:rsidRDefault="006651C6" w:rsidP="006651C6">
      <w:pPr>
        <w:pStyle w:val="a3"/>
        <w:spacing w:before="0" w:beforeAutospacing="0" w:after="0" w:afterAutospacing="0" w:line="312" w:lineRule="auto"/>
        <w:jc w:val="center"/>
      </w:pPr>
    </w:p>
    <w:p w:rsidR="006651C6" w:rsidRDefault="006651C6" w:rsidP="0059792E">
      <w:pPr>
        <w:pStyle w:val="a3"/>
        <w:numPr>
          <w:ilvl w:val="0"/>
          <w:numId w:val="18"/>
        </w:numPr>
        <w:spacing w:before="0" w:beforeAutospacing="0" w:after="360" w:afterAutospacing="0" w:line="312" w:lineRule="auto"/>
        <w:jc w:val="both"/>
      </w:pPr>
      <w:r>
        <w:t>основывать процесс воспитания на доверительных отношениях</w:t>
      </w:r>
    </w:p>
    <w:p w:rsidR="006651C6" w:rsidRDefault="006651C6" w:rsidP="0059792E">
      <w:pPr>
        <w:pStyle w:val="a3"/>
        <w:numPr>
          <w:ilvl w:val="0"/>
          <w:numId w:val="18"/>
        </w:numPr>
        <w:spacing w:before="0" w:beforeAutospacing="0" w:after="360" w:afterAutospacing="0" w:line="312" w:lineRule="auto"/>
        <w:jc w:val="both"/>
      </w:pPr>
      <w:r>
        <w:t>осваивать Интернет-технологии, вести аккаунт в популярных социальных сетях, стать другом своему ребенку в социальных сетях</w:t>
      </w:r>
    </w:p>
    <w:p w:rsidR="006651C6" w:rsidRDefault="006651C6" w:rsidP="0059792E">
      <w:pPr>
        <w:pStyle w:val="a3"/>
        <w:numPr>
          <w:ilvl w:val="0"/>
          <w:numId w:val="18"/>
        </w:numPr>
        <w:spacing w:before="0" w:beforeAutospacing="0" w:after="360" w:afterAutospacing="0" w:line="312" w:lineRule="auto"/>
        <w:jc w:val="both"/>
      </w:pPr>
      <w:r>
        <w:t>еженедельно проводить анализ страниц своего ребенка, внимательно читатт публикации детей, изучать сообщества, н которые подписан ребенок, изучать виртуальных друзей, фотографии и видео, вызывающие интерес у ребенка (сохраненные, либо с отметкой «лайк»)</w:t>
      </w:r>
    </w:p>
    <w:p w:rsidR="0059792E" w:rsidRDefault="0059792E" w:rsidP="0059792E">
      <w:pPr>
        <w:pStyle w:val="a3"/>
        <w:spacing w:before="0" w:beforeAutospacing="0" w:after="0" w:afterAutospacing="0" w:line="312" w:lineRule="auto"/>
        <w:ind w:left="720"/>
        <w:jc w:val="both"/>
      </w:pPr>
    </w:p>
    <w:p w:rsidR="0059792E" w:rsidRDefault="0059792E" w:rsidP="0059792E">
      <w:pPr>
        <w:pStyle w:val="a3"/>
        <w:spacing w:before="0" w:beforeAutospacing="0" w:after="0" w:afterAutospacing="0" w:line="312" w:lineRule="auto"/>
        <w:jc w:val="center"/>
      </w:pPr>
      <w:r>
        <w:t xml:space="preserve">В «группе риска» находятся дети и подростки, которым </w:t>
      </w:r>
      <w:r>
        <w:rPr>
          <w:b/>
        </w:rPr>
        <w:t xml:space="preserve">не хватает родительского внимания и поддержки, </w:t>
      </w:r>
      <w:r>
        <w:t>а также те, чье нахождение в сети Интернет не контролируется родителями.</w:t>
      </w:r>
    </w:p>
    <w:p w:rsidR="0059792E" w:rsidRDefault="0059792E" w:rsidP="0059792E">
      <w:pPr>
        <w:pStyle w:val="a3"/>
        <w:spacing w:before="0" w:beforeAutospacing="0" w:after="0" w:afterAutospacing="0" w:line="312" w:lineRule="auto"/>
        <w:jc w:val="center"/>
      </w:pPr>
    </w:p>
    <w:p w:rsidR="0059792E" w:rsidRPr="009C1E71" w:rsidRDefault="0059792E" w:rsidP="0059792E">
      <w:pPr>
        <w:pStyle w:val="a3"/>
        <w:spacing w:before="0" w:beforeAutospacing="0" w:after="0" w:afterAutospacing="0" w:line="312" w:lineRule="auto"/>
        <w:jc w:val="center"/>
        <w:rPr>
          <w:b/>
          <w:u w:val="single"/>
        </w:rPr>
      </w:pPr>
      <w:r w:rsidRPr="009C1E71">
        <w:rPr>
          <w:b/>
          <w:u w:val="single"/>
        </w:rPr>
        <w:t>ЛУЧШАЯ ПРОФИЛАКТИКА НЕГАТИВНЫХ ПОСЛЕДСТВИЙ – ДОВЕРИТЕЛЬНОЕ ОБЩЕНИЕ С ПОДРОСТКОМ</w:t>
      </w: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B36B50" w:rsidRDefault="00B36B50" w:rsidP="00A9293C">
      <w:pPr>
        <w:pStyle w:val="a3"/>
      </w:pPr>
    </w:p>
    <w:p w:rsidR="00A9293C" w:rsidRPr="0059792E" w:rsidRDefault="00A9293C" w:rsidP="0059792E">
      <w:pPr>
        <w:pStyle w:val="a3"/>
        <w:spacing w:before="0" w:beforeAutospacing="0" w:after="0" w:afterAutospacing="0" w:line="312" w:lineRule="auto"/>
        <w:jc w:val="center"/>
        <w:rPr>
          <w:b/>
        </w:rPr>
      </w:pPr>
      <w:r w:rsidRPr="0059792E">
        <w:rPr>
          <w:b/>
        </w:rPr>
        <w:t xml:space="preserve">КУДА СООБЩИТЬ ОБ ОПАСНОМ КОНТЕНТЕ И ОБНАРУЖЕННОЙ В СЕТИ ИНТЕРНЕТ ИНФОРМАЦИИ, ПРИЧИНЯЮЩЕЙ ВРЕД ЗДОРОВЬЮ И РАЗВИТИЮ </w:t>
      </w:r>
      <w:r w:rsidR="0059792E">
        <w:rPr>
          <w:b/>
        </w:rPr>
        <w:t>РЕБЕНКА</w:t>
      </w:r>
    </w:p>
    <w:p w:rsidR="0059792E" w:rsidRDefault="0059792E" w:rsidP="0059792E">
      <w:pPr>
        <w:pStyle w:val="a3"/>
        <w:spacing w:before="0" w:beforeAutospacing="0" w:after="0" w:afterAutospacing="0" w:line="312" w:lineRule="auto"/>
        <w:jc w:val="center"/>
      </w:pPr>
    </w:p>
    <w:p w:rsidR="00A9293C" w:rsidRDefault="00A9293C" w:rsidP="0059792E">
      <w:pPr>
        <w:pStyle w:val="a3"/>
        <w:spacing w:before="0" w:beforeAutospacing="0" w:after="0" w:afterAutospacing="0" w:line="312" w:lineRule="auto"/>
        <w:ind w:firstLine="709"/>
        <w:jc w:val="both"/>
      </w:pPr>
      <w:r>
        <w:t>В случае выявления опасного Интернет-ресурса, а также если несовершеннолетний обучающий</w:t>
      </w:r>
      <w:r w:rsidR="0059792E">
        <w:t>ся сообщил информацию о других детях</w:t>
      </w:r>
      <w:r>
        <w:t xml:space="preserve">, которые играют в опасные квесты, входят в сомнительные сообщества в социальных сетях, сообщите об этом! </w:t>
      </w:r>
    </w:p>
    <w:p w:rsidR="00A9293C" w:rsidRDefault="00A9293C" w:rsidP="00A9293C">
      <w:pPr>
        <w:pStyle w:val="a3"/>
      </w:pPr>
      <w:r>
        <w:rPr>
          <w:b/>
          <w:bCs/>
        </w:rPr>
        <w:t>Полиция России</w:t>
      </w:r>
      <w:r>
        <w:t xml:space="preserve">: </w:t>
      </w:r>
    </w:p>
    <w:p w:rsidR="00A9293C" w:rsidRDefault="00A9293C" w:rsidP="00A9293C">
      <w:pPr>
        <w:pStyle w:val="a3"/>
      </w:pPr>
      <w:r>
        <w:t xml:space="preserve">02 (102, 112) </w:t>
      </w:r>
    </w:p>
    <w:p w:rsidR="00A9293C" w:rsidRDefault="00A9293C" w:rsidP="00A9293C">
      <w:pPr>
        <w:pStyle w:val="a3"/>
      </w:pPr>
      <w:r>
        <w:rPr>
          <w:b/>
          <w:bCs/>
        </w:rPr>
        <w:t>Роскомнадзор</w:t>
      </w:r>
      <w:r>
        <w:t>:</w:t>
      </w:r>
    </w:p>
    <w:p w:rsidR="00A9293C" w:rsidRDefault="000D6E2A" w:rsidP="00A9293C">
      <w:pPr>
        <w:pStyle w:val="a3"/>
      </w:pPr>
      <w:hyperlink r:id="rId9" w:history="1">
        <w:r w:rsidR="0059792E" w:rsidRPr="00AB04D5">
          <w:rPr>
            <w:rStyle w:val="a4"/>
          </w:rPr>
          <w:t>https://eais.rkn.gov.ru/feedback/</w:t>
        </w:r>
      </w:hyperlink>
    </w:p>
    <w:p w:rsidR="00A9293C" w:rsidRDefault="00A9293C" w:rsidP="00A9293C">
      <w:pPr>
        <w:pStyle w:val="a3"/>
      </w:pPr>
      <w:r>
        <w:t xml:space="preserve">Автономная некоммерческая организация: </w:t>
      </w:r>
      <w:r>
        <w:rPr>
          <w:b/>
          <w:bCs/>
        </w:rPr>
        <w:t xml:space="preserve">«Центр изучения и сетевого мониторинга молодежной среды» </w:t>
      </w:r>
    </w:p>
    <w:p w:rsidR="0059792E" w:rsidRDefault="000D6E2A" w:rsidP="00A9293C">
      <w:pPr>
        <w:pStyle w:val="a3"/>
      </w:pPr>
      <w:hyperlink r:id="rId10" w:history="1">
        <w:r w:rsidR="0059792E" w:rsidRPr="00AB04D5">
          <w:rPr>
            <w:rStyle w:val="a4"/>
          </w:rPr>
          <w:t>https://www.cism-ms.ru/ob-organizatsii/</w:t>
        </w:r>
      </w:hyperlink>
    </w:p>
    <w:p w:rsidR="00A9293C" w:rsidRDefault="00A9293C" w:rsidP="00A9293C">
      <w:pPr>
        <w:pStyle w:val="a3"/>
      </w:pPr>
      <w:r>
        <w:t>Ассоциация</w:t>
      </w:r>
      <w:r w:rsidR="0059792E">
        <w:t xml:space="preserve"> </w:t>
      </w:r>
      <w:r>
        <w:rPr>
          <w:b/>
          <w:bCs/>
        </w:rPr>
        <w:t>«Лига безопасного Интернета»</w:t>
      </w:r>
      <w:r>
        <w:t xml:space="preserve">: </w:t>
      </w:r>
    </w:p>
    <w:p w:rsidR="00A9293C" w:rsidRDefault="000D6E2A" w:rsidP="00A9293C">
      <w:pPr>
        <w:pStyle w:val="a3"/>
      </w:pPr>
      <w:hyperlink r:id="rId11" w:history="1">
        <w:r w:rsidR="0059792E" w:rsidRPr="00AB04D5">
          <w:rPr>
            <w:rStyle w:val="a4"/>
          </w:rPr>
          <w:t>http://ligainternet.ru/hotline/</w:t>
        </w:r>
      </w:hyperlink>
    </w:p>
    <w:p w:rsidR="00A9293C" w:rsidRDefault="00A9293C" w:rsidP="00A9293C">
      <w:pPr>
        <w:pStyle w:val="a3"/>
      </w:pPr>
      <w:r>
        <w:t xml:space="preserve">тел.: 8 800 700 5676 </w:t>
      </w:r>
    </w:p>
    <w:p w:rsidR="00A9293C" w:rsidRDefault="00A9293C" w:rsidP="00A9293C">
      <w:pPr>
        <w:pStyle w:val="a3"/>
      </w:pPr>
      <w:r>
        <w:t xml:space="preserve">Региональная общественная организация </w:t>
      </w:r>
      <w:r>
        <w:rPr>
          <w:b/>
          <w:bCs/>
        </w:rPr>
        <w:t xml:space="preserve">«Центр Интернет-технологий» (РОЦИТ) </w:t>
      </w:r>
    </w:p>
    <w:p w:rsidR="00A9293C" w:rsidRDefault="000D6E2A" w:rsidP="00A9293C">
      <w:pPr>
        <w:pStyle w:val="a3"/>
      </w:pPr>
      <w:hyperlink r:id="rId12" w:history="1">
        <w:r w:rsidR="0059792E" w:rsidRPr="00AB04D5">
          <w:rPr>
            <w:rStyle w:val="a4"/>
          </w:rPr>
          <w:t>https://rocit.ru/hotline</w:t>
        </w:r>
      </w:hyperlink>
    </w:p>
    <w:p w:rsidR="00510BB4" w:rsidRDefault="00510BB4" w:rsidP="0059792E">
      <w:pPr>
        <w:pStyle w:val="a3"/>
        <w:jc w:val="center"/>
        <w:rPr>
          <w:b/>
        </w:rPr>
      </w:pPr>
    </w:p>
    <w:p w:rsidR="00510BB4" w:rsidRDefault="00A9293C" w:rsidP="00510BB4">
      <w:pPr>
        <w:pStyle w:val="a3"/>
        <w:jc w:val="center"/>
        <w:rPr>
          <w:b/>
        </w:rPr>
      </w:pPr>
      <w:r w:rsidRPr="0059792E">
        <w:rPr>
          <w:b/>
        </w:rPr>
        <w:t>КУДА ОБРАТИТЬСЯ ЗА ПСИХОЛОГИЧЕСКОЙ ПОМОЩЬЮ</w:t>
      </w:r>
    </w:p>
    <w:p w:rsidR="00A9293C" w:rsidRDefault="00A9293C" w:rsidP="00A9293C">
      <w:pPr>
        <w:pStyle w:val="a3"/>
      </w:pPr>
      <w:r>
        <w:rPr>
          <w:b/>
          <w:bCs/>
        </w:rPr>
        <w:t xml:space="preserve">Всероссийский Детский телефон доверия </w:t>
      </w:r>
      <w:r>
        <w:t xml:space="preserve">(бесплатно, круглосуточно): </w:t>
      </w:r>
    </w:p>
    <w:p w:rsidR="00A9293C" w:rsidRDefault="000D6E2A" w:rsidP="00A9293C">
      <w:pPr>
        <w:pStyle w:val="a3"/>
      </w:pPr>
      <w:hyperlink r:id="rId13" w:history="1">
        <w:r w:rsidR="0059792E" w:rsidRPr="00AB04D5">
          <w:rPr>
            <w:rStyle w:val="a4"/>
          </w:rPr>
          <w:t>https://telefon-doveria.ru/about/</w:t>
        </w:r>
      </w:hyperlink>
    </w:p>
    <w:p w:rsidR="00A9293C" w:rsidRDefault="00A9293C" w:rsidP="00A9293C">
      <w:pPr>
        <w:pStyle w:val="a3"/>
      </w:pPr>
      <w:r>
        <w:t xml:space="preserve">тел.: 8-800-2000-122 </w:t>
      </w:r>
    </w:p>
    <w:p w:rsidR="00A9293C" w:rsidRDefault="00A9293C" w:rsidP="0059792E">
      <w:pPr>
        <w:pStyle w:val="a3"/>
        <w:jc w:val="both"/>
      </w:pPr>
      <w:r>
        <w:rPr>
          <w:b/>
          <w:bCs/>
        </w:rPr>
        <w:lastRenderedPageBreak/>
        <w:t xml:space="preserve">Линия помощи «Дети Онлайн» </w:t>
      </w:r>
      <w:r>
        <w:t>– служба телефонного и онлайн-консультирования оказывает психологическую и информационную поддержку детям и подросткам, столкнувшимся с различными проблемами в сети Интернет</w:t>
      </w:r>
    </w:p>
    <w:p w:rsidR="00A9293C" w:rsidRDefault="000D6E2A" w:rsidP="00A9293C">
      <w:pPr>
        <w:pStyle w:val="a3"/>
      </w:pPr>
      <w:hyperlink r:id="rId14" w:history="1">
        <w:r w:rsidR="0059792E" w:rsidRPr="00AB04D5">
          <w:rPr>
            <w:rStyle w:val="a4"/>
          </w:rPr>
          <w:t>http://detionline.com/</w:t>
        </w:r>
      </w:hyperlink>
    </w:p>
    <w:p w:rsidR="00A9293C" w:rsidRDefault="00A9293C" w:rsidP="00A9293C">
      <w:pPr>
        <w:pStyle w:val="a3"/>
      </w:pPr>
      <w:r>
        <w:t xml:space="preserve">тел.: 8 800 25 000 15 </w:t>
      </w:r>
    </w:p>
    <w:p w:rsidR="00A9293C" w:rsidRDefault="000D6E2A" w:rsidP="00A9293C">
      <w:pPr>
        <w:pStyle w:val="a3"/>
      </w:pPr>
      <w:hyperlink r:id="rId15" w:history="1">
        <w:r w:rsidR="0059792E" w:rsidRPr="00AB04D5">
          <w:rPr>
            <w:rStyle w:val="a4"/>
          </w:rPr>
          <w:t>helpline@detionline.com</w:t>
        </w:r>
      </w:hyperlink>
    </w:p>
    <w:p w:rsidR="00A9293C" w:rsidRDefault="00A9293C" w:rsidP="0059792E">
      <w:pPr>
        <w:pStyle w:val="a3"/>
        <w:jc w:val="center"/>
      </w:pPr>
      <w:r>
        <w:t>ДЛЯ ПОЛУЧЕНИЯ ДОПОЛНИТЕЛЬНОЙ ИНФОРМАЦИИ МОЖНО ОБРАТИТЬСЯ К СЛЕДУЮЩИМ ИСТОЧНИКАМ</w:t>
      </w:r>
    </w:p>
    <w:p w:rsidR="00A9293C" w:rsidRDefault="00A9293C" w:rsidP="00510BB4">
      <w:pPr>
        <w:pStyle w:val="a3"/>
        <w:spacing w:before="0" w:beforeAutospacing="0" w:after="0" w:afterAutospacing="0" w:line="312" w:lineRule="auto"/>
        <w:jc w:val="both"/>
        <w:rPr>
          <w:b/>
          <w:bCs/>
        </w:rPr>
      </w:pPr>
      <w:r>
        <w:t>Коллективом специалистов факультета «Юридическая психология» и Центра экстренной психологической помощи ФГБОУ ВО «Московский государственный психолого-педагогический университет» для педагогов, классных руководителей и других специалистов образовательных организаций разработаны памятки по различным видам девиантного поведения и алгоритмы действий — «Методические материалы по признакам девиаций, действиям специалистов системы образования в ситуациях социальных рисков и профилактике девиантного поведения обучающихся», которые размещены на сайте:</w:t>
      </w:r>
      <w:r w:rsidR="00510BB4">
        <w:t xml:space="preserve"> </w:t>
      </w:r>
      <w:hyperlink r:id="rId16" w:history="1">
        <w:r w:rsidR="00E0240F" w:rsidRPr="00AB04D5">
          <w:rPr>
            <w:rStyle w:val="a4"/>
            <w:b/>
            <w:bCs/>
          </w:rPr>
          <w:t>https://mgppu.ru/about/publications/deviant_behaviour</w:t>
        </w:r>
      </w:hyperlink>
    </w:p>
    <w:p w:rsidR="00E0240F" w:rsidRDefault="00E0240F" w:rsidP="00510BB4">
      <w:pPr>
        <w:pStyle w:val="a3"/>
        <w:spacing w:before="0" w:beforeAutospacing="0" w:after="0" w:afterAutospacing="0" w:line="312" w:lineRule="auto"/>
        <w:jc w:val="both"/>
      </w:pPr>
    </w:p>
    <w:p w:rsidR="00290CCA" w:rsidRDefault="00290CCA"/>
    <w:sectPr w:rsidR="00290CCA" w:rsidSect="00B54933">
      <w:footerReference w:type="default" r:id="rId17"/>
      <w:pgSz w:w="11906" w:h="16838"/>
      <w:pgMar w:top="1134" w:right="851" w:bottom="1134" w:left="1418" w:header="709" w:footer="26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191" w:rsidRDefault="00D83191" w:rsidP="00B54933">
      <w:pPr>
        <w:spacing w:after="0" w:line="240" w:lineRule="auto"/>
      </w:pPr>
      <w:r>
        <w:separator/>
      </w:r>
    </w:p>
  </w:endnote>
  <w:endnote w:type="continuationSeparator" w:id="1">
    <w:p w:rsidR="00D83191" w:rsidRDefault="00D83191" w:rsidP="00B5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7567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52FF" w:rsidRDefault="008752FF" w:rsidP="00B54933">
        <w:pPr>
          <w:pStyle w:val="a8"/>
          <w:jc w:val="center"/>
        </w:pPr>
      </w:p>
      <w:p w:rsidR="00B54933" w:rsidRDefault="000D6E2A" w:rsidP="00B54933">
        <w:pPr>
          <w:pStyle w:val="a8"/>
          <w:jc w:val="center"/>
          <w:rPr>
            <w:sz w:val="20"/>
            <w:szCs w:val="20"/>
          </w:rPr>
        </w:pPr>
        <w:r w:rsidRPr="00B54933">
          <w:rPr>
            <w:sz w:val="20"/>
            <w:szCs w:val="20"/>
          </w:rPr>
          <w:fldChar w:fldCharType="begin"/>
        </w:r>
        <w:r w:rsidR="00B54933" w:rsidRPr="00B54933">
          <w:rPr>
            <w:sz w:val="20"/>
            <w:szCs w:val="20"/>
          </w:rPr>
          <w:instrText>PAGE   \* MERGEFORMAT</w:instrText>
        </w:r>
        <w:r w:rsidRPr="00B54933">
          <w:rPr>
            <w:sz w:val="20"/>
            <w:szCs w:val="20"/>
          </w:rPr>
          <w:fldChar w:fldCharType="separate"/>
        </w:r>
        <w:r w:rsidR="00C95DAA">
          <w:rPr>
            <w:noProof/>
            <w:sz w:val="20"/>
            <w:szCs w:val="20"/>
          </w:rPr>
          <w:t>2</w:t>
        </w:r>
        <w:r w:rsidRPr="00B54933">
          <w:rPr>
            <w:sz w:val="20"/>
            <w:szCs w:val="20"/>
          </w:rPr>
          <w:fldChar w:fldCharType="end"/>
        </w:r>
      </w:p>
      <w:p w:rsidR="00B54933" w:rsidRPr="00B54933" w:rsidRDefault="000D6E2A" w:rsidP="00B54933">
        <w:pPr>
          <w:pStyle w:val="a8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191" w:rsidRDefault="00D83191" w:rsidP="00B54933">
      <w:pPr>
        <w:spacing w:after="0" w:line="240" w:lineRule="auto"/>
      </w:pPr>
      <w:r>
        <w:separator/>
      </w:r>
    </w:p>
  </w:footnote>
  <w:footnote w:type="continuationSeparator" w:id="1">
    <w:p w:rsidR="00D83191" w:rsidRDefault="00D83191" w:rsidP="00B5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89"/>
      </v:shape>
    </w:pict>
  </w:numPicBullet>
  <w:abstractNum w:abstractNumId="0">
    <w:nsid w:val="0ABC10DB"/>
    <w:multiLevelType w:val="hybridMultilevel"/>
    <w:tmpl w:val="8874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65E7"/>
    <w:multiLevelType w:val="hybridMultilevel"/>
    <w:tmpl w:val="8CC85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5F64"/>
    <w:multiLevelType w:val="hybridMultilevel"/>
    <w:tmpl w:val="8252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0A7A"/>
    <w:multiLevelType w:val="hybridMultilevel"/>
    <w:tmpl w:val="26F03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732D4"/>
    <w:multiLevelType w:val="hybridMultilevel"/>
    <w:tmpl w:val="7682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14A8A"/>
    <w:multiLevelType w:val="hybridMultilevel"/>
    <w:tmpl w:val="7E5CF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46546"/>
    <w:multiLevelType w:val="hybridMultilevel"/>
    <w:tmpl w:val="10F62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B3E5E"/>
    <w:multiLevelType w:val="hybridMultilevel"/>
    <w:tmpl w:val="B3FA1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81AF6"/>
    <w:multiLevelType w:val="hybridMultilevel"/>
    <w:tmpl w:val="1F207A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3463C"/>
    <w:multiLevelType w:val="hybridMultilevel"/>
    <w:tmpl w:val="4DCCF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A2E87"/>
    <w:multiLevelType w:val="hybridMultilevel"/>
    <w:tmpl w:val="3D646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A29C1"/>
    <w:multiLevelType w:val="hybridMultilevel"/>
    <w:tmpl w:val="0224A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E1333"/>
    <w:multiLevelType w:val="hybridMultilevel"/>
    <w:tmpl w:val="A140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D4279"/>
    <w:multiLevelType w:val="hybridMultilevel"/>
    <w:tmpl w:val="CD6C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B3C0F"/>
    <w:multiLevelType w:val="hybridMultilevel"/>
    <w:tmpl w:val="D6B430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40419"/>
    <w:multiLevelType w:val="hybridMultilevel"/>
    <w:tmpl w:val="D436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93802"/>
    <w:multiLevelType w:val="hybridMultilevel"/>
    <w:tmpl w:val="A3F8F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448CD"/>
    <w:multiLevelType w:val="hybridMultilevel"/>
    <w:tmpl w:val="2D184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17"/>
  </w:num>
  <w:num w:numId="14">
    <w:abstractNumId w:val="11"/>
  </w:num>
  <w:num w:numId="15">
    <w:abstractNumId w:val="9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9293C"/>
    <w:rsid w:val="00045EB8"/>
    <w:rsid w:val="0007738D"/>
    <w:rsid w:val="000D6E2A"/>
    <w:rsid w:val="00127108"/>
    <w:rsid w:val="00142CE8"/>
    <w:rsid w:val="002353CE"/>
    <w:rsid w:val="00290CCA"/>
    <w:rsid w:val="0030159E"/>
    <w:rsid w:val="00311798"/>
    <w:rsid w:val="00341FA6"/>
    <w:rsid w:val="00361903"/>
    <w:rsid w:val="003913C4"/>
    <w:rsid w:val="003C1034"/>
    <w:rsid w:val="00416B41"/>
    <w:rsid w:val="00435586"/>
    <w:rsid w:val="00485640"/>
    <w:rsid w:val="00510BB4"/>
    <w:rsid w:val="00544017"/>
    <w:rsid w:val="00550745"/>
    <w:rsid w:val="0058600A"/>
    <w:rsid w:val="0059792E"/>
    <w:rsid w:val="005F538E"/>
    <w:rsid w:val="005F6FA0"/>
    <w:rsid w:val="00656393"/>
    <w:rsid w:val="006651C6"/>
    <w:rsid w:val="00671813"/>
    <w:rsid w:val="0067422A"/>
    <w:rsid w:val="00722947"/>
    <w:rsid w:val="007309DB"/>
    <w:rsid w:val="007325FB"/>
    <w:rsid w:val="007513AC"/>
    <w:rsid w:val="007C274B"/>
    <w:rsid w:val="007D22E7"/>
    <w:rsid w:val="00872A39"/>
    <w:rsid w:val="008752FF"/>
    <w:rsid w:val="008B6E21"/>
    <w:rsid w:val="008C005A"/>
    <w:rsid w:val="00901EFD"/>
    <w:rsid w:val="00952A11"/>
    <w:rsid w:val="009C1E71"/>
    <w:rsid w:val="00A22D6E"/>
    <w:rsid w:val="00A9293C"/>
    <w:rsid w:val="00B002D3"/>
    <w:rsid w:val="00B36B50"/>
    <w:rsid w:val="00B54933"/>
    <w:rsid w:val="00BC37A6"/>
    <w:rsid w:val="00BC6E71"/>
    <w:rsid w:val="00BD32D6"/>
    <w:rsid w:val="00C95DAA"/>
    <w:rsid w:val="00D3208B"/>
    <w:rsid w:val="00D71462"/>
    <w:rsid w:val="00D83191"/>
    <w:rsid w:val="00D95DF8"/>
    <w:rsid w:val="00E0240F"/>
    <w:rsid w:val="00EE0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9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929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6B5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5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933"/>
  </w:style>
  <w:style w:type="paragraph" w:styleId="a8">
    <w:name w:val="footer"/>
    <w:basedOn w:val="a"/>
    <w:link w:val="a9"/>
    <w:uiPriority w:val="99"/>
    <w:unhideWhenUsed/>
    <w:rsid w:val="00B5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933"/>
  </w:style>
  <w:style w:type="paragraph" w:styleId="aa">
    <w:name w:val="List Paragraph"/>
    <w:basedOn w:val="a"/>
    <w:uiPriority w:val="34"/>
    <w:qFormat/>
    <w:rsid w:val="00142CE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67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3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1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9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25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lefon-doveria.ru/abou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cit.ru/hotlin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gppu.ru/about/publications/deviant_behaviou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gainternet.ru/hotlin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line@detionline.com" TargetMode="External"/><Relationship Id="rId10" Type="http://schemas.openxmlformats.org/officeDocument/2006/relationships/hyperlink" Target="https://www.cism-ms.ru/ob-organizatsi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ais.rkn.gov.ru/feedback/" TargetMode="External"/><Relationship Id="rId14" Type="http://schemas.openxmlformats.org/officeDocument/2006/relationships/hyperlink" Target="http://detionlin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42D1-E9F2-4EC7-9EF7-56E83792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Director</cp:lastModifiedBy>
  <cp:revision>35</cp:revision>
  <dcterms:created xsi:type="dcterms:W3CDTF">2022-10-05T23:29:00Z</dcterms:created>
  <dcterms:modified xsi:type="dcterms:W3CDTF">2023-06-21T23:55:00Z</dcterms:modified>
</cp:coreProperties>
</file>