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A28" w:rsidRDefault="00D7067B" w:rsidP="00D7067B">
      <w:pPr>
        <w:pStyle w:val="a3"/>
        <w:spacing w:before="249"/>
        <w:ind w:left="911" w:right="920"/>
        <w:jc w:val="center"/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 wp14:anchorId="336EAED2" wp14:editId="38356E21">
            <wp:extent cx="2447925" cy="838200"/>
            <wp:effectExtent l="0" t="0" r="9525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632" cy="83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67B" w:rsidRDefault="00D7067B" w:rsidP="00D7067B">
      <w:pPr>
        <w:pStyle w:val="a3"/>
        <w:spacing w:before="249"/>
        <w:ind w:left="911" w:right="920"/>
        <w:jc w:val="center"/>
      </w:pPr>
    </w:p>
    <w:p w:rsidR="005C2A28" w:rsidRPr="0001167F" w:rsidRDefault="00A860A2" w:rsidP="0001167F">
      <w:pPr>
        <w:pStyle w:val="1"/>
        <w:spacing w:before="50" w:line="259" w:lineRule="auto"/>
        <w:ind w:left="1322" w:right="43" w:firstLine="263"/>
        <w:jc w:val="left"/>
      </w:pPr>
      <w:r>
        <w:t>Алгоритмы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искусственный</w:t>
      </w:r>
      <w:r>
        <w:rPr>
          <w:spacing w:val="-8"/>
        </w:rPr>
        <w:t xml:space="preserve"> </w:t>
      </w:r>
      <w:r>
        <w:t>интеллект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городских</w:t>
      </w:r>
      <w:r>
        <w:rPr>
          <w:spacing w:val="-6"/>
        </w:rPr>
        <w:t xml:space="preserve"> </w:t>
      </w:r>
      <w:r>
        <w:t>сервисах: Яндекс проведет «Урок цифры» для российских школьников</w:t>
      </w:r>
    </w:p>
    <w:p w:rsidR="005C2A28" w:rsidRDefault="00A860A2">
      <w:pPr>
        <w:spacing w:line="259" w:lineRule="auto"/>
        <w:ind w:left="132" w:right="140" w:firstLine="708"/>
        <w:jc w:val="both"/>
        <w:rPr>
          <w:i/>
          <w:sz w:val="28"/>
        </w:rPr>
      </w:pPr>
      <w:r>
        <w:rPr>
          <w:i/>
          <w:sz w:val="28"/>
        </w:rPr>
        <w:t>С 2 по 22 декабря Яндекс проведет занятия в рамках всероссийского образовательного проекта «Урок цифры». Тема урока в 2024 году — «Код города: технологии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движении».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На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примере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сервиса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такси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школьники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узнают, как современные технологии, в том числе искусственный интеллект и машинное обучение,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помогают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людям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быстро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комфортно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перемещаться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городу. Проект «Урок цифры» ежегодно реализуется АНО «Цифровая экономика» совместно с Минцифры России и Минпросвещения России в поддержку федерального</w:t>
      </w:r>
      <w:r>
        <w:rPr>
          <w:i/>
          <w:spacing w:val="75"/>
          <w:w w:val="150"/>
          <w:sz w:val="28"/>
        </w:rPr>
        <w:t xml:space="preserve">  </w:t>
      </w:r>
      <w:r>
        <w:rPr>
          <w:i/>
          <w:sz w:val="28"/>
        </w:rPr>
        <w:t>проекта</w:t>
      </w:r>
      <w:r>
        <w:rPr>
          <w:i/>
          <w:spacing w:val="76"/>
          <w:w w:val="150"/>
          <w:sz w:val="28"/>
        </w:rPr>
        <w:t xml:space="preserve">  </w:t>
      </w:r>
      <w:r>
        <w:rPr>
          <w:i/>
          <w:sz w:val="28"/>
        </w:rPr>
        <w:t>«Кадры</w:t>
      </w:r>
      <w:r>
        <w:rPr>
          <w:i/>
          <w:spacing w:val="76"/>
          <w:w w:val="150"/>
          <w:sz w:val="28"/>
        </w:rPr>
        <w:t xml:space="preserve">  </w:t>
      </w:r>
      <w:r>
        <w:rPr>
          <w:i/>
          <w:sz w:val="28"/>
        </w:rPr>
        <w:t>для</w:t>
      </w:r>
      <w:r>
        <w:rPr>
          <w:i/>
          <w:spacing w:val="74"/>
          <w:w w:val="150"/>
          <w:sz w:val="28"/>
        </w:rPr>
        <w:t xml:space="preserve">  </w:t>
      </w:r>
      <w:r>
        <w:rPr>
          <w:i/>
          <w:sz w:val="28"/>
        </w:rPr>
        <w:t>цифровой</w:t>
      </w:r>
      <w:r>
        <w:rPr>
          <w:i/>
          <w:spacing w:val="76"/>
          <w:w w:val="150"/>
          <w:sz w:val="28"/>
        </w:rPr>
        <w:t xml:space="preserve">  </w:t>
      </w:r>
      <w:r>
        <w:rPr>
          <w:i/>
          <w:sz w:val="28"/>
        </w:rPr>
        <w:t>экономики»</w:t>
      </w:r>
      <w:r>
        <w:rPr>
          <w:i/>
          <w:spacing w:val="76"/>
          <w:w w:val="150"/>
          <w:sz w:val="28"/>
        </w:rPr>
        <w:t xml:space="preserve">  </w:t>
      </w:r>
      <w:r>
        <w:rPr>
          <w:i/>
          <w:spacing w:val="-2"/>
          <w:sz w:val="28"/>
        </w:rPr>
        <w:t>нацпроекта</w:t>
      </w:r>
    </w:p>
    <w:p w:rsidR="005C2A28" w:rsidRDefault="00A860A2">
      <w:pPr>
        <w:spacing w:line="318" w:lineRule="exact"/>
        <w:ind w:left="132"/>
        <w:jc w:val="both"/>
        <w:rPr>
          <w:i/>
          <w:sz w:val="28"/>
        </w:rPr>
      </w:pPr>
      <w:r>
        <w:rPr>
          <w:i/>
          <w:sz w:val="28"/>
        </w:rPr>
        <w:t>«Цифровая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экономика».</w:t>
      </w:r>
    </w:p>
    <w:p w:rsidR="005C2A28" w:rsidRDefault="00A860A2">
      <w:pPr>
        <w:pStyle w:val="a3"/>
        <w:spacing w:before="26" w:line="259" w:lineRule="auto"/>
        <w:ind w:left="132" w:right="141" w:firstLine="777"/>
        <w:jc w:val="both"/>
      </w:pPr>
      <w:r>
        <w:t>На</w:t>
      </w:r>
      <w:r>
        <w:rPr>
          <w:spacing w:val="-18"/>
        </w:rPr>
        <w:t xml:space="preserve"> </w:t>
      </w:r>
      <w:r>
        <w:t>занятиях</w:t>
      </w:r>
      <w:r>
        <w:rPr>
          <w:spacing w:val="-17"/>
        </w:rPr>
        <w:t xml:space="preserve"> </w:t>
      </w:r>
      <w:r>
        <w:t>Яндекса</w:t>
      </w:r>
      <w:r>
        <w:rPr>
          <w:spacing w:val="-15"/>
        </w:rPr>
        <w:t xml:space="preserve"> </w:t>
      </w:r>
      <w:r>
        <w:t>участники</w:t>
      </w:r>
      <w:r>
        <w:rPr>
          <w:spacing w:val="-17"/>
        </w:rPr>
        <w:t xml:space="preserve"> </w:t>
      </w:r>
      <w:r>
        <w:t>познакомятся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технологическими</w:t>
      </w:r>
      <w:r>
        <w:rPr>
          <w:spacing w:val="-17"/>
        </w:rPr>
        <w:t xml:space="preserve"> </w:t>
      </w:r>
      <w:r>
        <w:t>решениями, с</w:t>
      </w:r>
      <w:r>
        <w:rPr>
          <w:spacing w:val="80"/>
          <w:w w:val="150"/>
        </w:rPr>
        <w:t xml:space="preserve"> </w:t>
      </w:r>
      <w:r>
        <w:t>теорией</w:t>
      </w:r>
      <w:r>
        <w:rPr>
          <w:spacing w:val="80"/>
          <w:w w:val="150"/>
        </w:rPr>
        <w:t xml:space="preserve"> </w:t>
      </w:r>
      <w:r>
        <w:t>графов,</w:t>
      </w:r>
      <w:r>
        <w:rPr>
          <w:spacing w:val="80"/>
          <w:w w:val="150"/>
        </w:rPr>
        <w:t xml:space="preserve"> </w:t>
      </w:r>
      <w:r>
        <w:t>которая</w:t>
      </w:r>
      <w:r>
        <w:rPr>
          <w:spacing w:val="80"/>
          <w:w w:val="150"/>
        </w:rPr>
        <w:t xml:space="preserve"> </w:t>
      </w:r>
      <w:r>
        <w:t>лежит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построения</w:t>
      </w:r>
      <w:r>
        <w:rPr>
          <w:spacing w:val="80"/>
          <w:w w:val="150"/>
        </w:rPr>
        <w:t xml:space="preserve"> </w:t>
      </w:r>
      <w:r>
        <w:t>маршрутов,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алгоритмами,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помогают</w:t>
      </w:r>
      <w:r>
        <w:rPr>
          <w:spacing w:val="40"/>
        </w:rPr>
        <w:t xml:space="preserve"> </w:t>
      </w:r>
      <w:r>
        <w:t>найти</w:t>
      </w:r>
      <w:r>
        <w:rPr>
          <w:spacing w:val="40"/>
        </w:rPr>
        <w:t xml:space="preserve"> </w:t>
      </w:r>
      <w:r>
        <w:t>кратчайший</w:t>
      </w:r>
      <w:r>
        <w:rPr>
          <w:spacing w:val="40"/>
        </w:rPr>
        <w:t xml:space="preserve"> </w:t>
      </w:r>
      <w:r>
        <w:t>путь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пункта</w:t>
      </w:r>
      <w:r>
        <w:rPr>
          <w:spacing w:val="40"/>
        </w:rPr>
        <w:t xml:space="preserve"> </w:t>
      </w:r>
      <w:r>
        <w:t>назначения и сократить время подачи такси. Школьники узнают, как с помощью графов оптимизировать маршрут, чтобы пассажиры могли успешно добираться до места назначения, а водители — эффективно использовать свое время. Также учащимся расскажут,</w:t>
      </w:r>
      <w:r>
        <w:rPr>
          <w:spacing w:val="80"/>
        </w:rPr>
        <w:t xml:space="preserve">  </w:t>
      </w:r>
      <w:r>
        <w:t>как</w:t>
      </w:r>
      <w:r>
        <w:rPr>
          <w:spacing w:val="80"/>
        </w:rPr>
        <w:t xml:space="preserve">  </w:t>
      </w:r>
      <w:r>
        <w:t>искусственный</w:t>
      </w:r>
      <w:r>
        <w:rPr>
          <w:spacing w:val="80"/>
        </w:rPr>
        <w:t xml:space="preserve">  </w:t>
      </w:r>
      <w:r>
        <w:t>интеллект</w:t>
      </w:r>
      <w:r>
        <w:rPr>
          <w:spacing w:val="80"/>
        </w:rPr>
        <w:t xml:space="preserve">  </w:t>
      </w:r>
      <w:r>
        <w:t>помогает</w:t>
      </w:r>
      <w:r>
        <w:rPr>
          <w:spacing w:val="80"/>
        </w:rPr>
        <w:t xml:space="preserve">  </w:t>
      </w:r>
      <w:r>
        <w:t>находить</w:t>
      </w:r>
      <w:r>
        <w:rPr>
          <w:spacing w:val="80"/>
        </w:rPr>
        <w:t xml:space="preserve">  </w:t>
      </w:r>
      <w:r>
        <w:t>попутчиков для совместной поездки.</w:t>
      </w:r>
    </w:p>
    <w:p w:rsidR="005C2A28" w:rsidRDefault="00A860A2">
      <w:pPr>
        <w:spacing w:line="259" w:lineRule="auto"/>
        <w:ind w:left="132" w:right="139" w:firstLine="777"/>
        <w:jc w:val="both"/>
        <w:rPr>
          <w:b/>
          <w:sz w:val="28"/>
        </w:rPr>
      </w:pPr>
      <w:r>
        <w:rPr>
          <w:i/>
          <w:sz w:val="28"/>
        </w:rPr>
        <w:t>«Математика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информатика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лежат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цифровых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сервисов.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 Уроке цифры мы знакомим школьников с современными технологиями, которые делают</w:t>
      </w:r>
      <w:r>
        <w:rPr>
          <w:i/>
          <w:spacing w:val="80"/>
          <w:sz w:val="28"/>
        </w:rPr>
        <w:t xml:space="preserve">   </w:t>
      </w:r>
      <w:r>
        <w:rPr>
          <w:i/>
          <w:sz w:val="28"/>
        </w:rPr>
        <w:t>жизнь</w:t>
      </w:r>
      <w:r>
        <w:rPr>
          <w:i/>
          <w:spacing w:val="80"/>
          <w:sz w:val="28"/>
        </w:rPr>
        <w:t xml:space="preserve">   </w:t>
      </w:r>
      <w:r>
        <w:rPr>
          <w:i/>
          <w:sz w:val="28"/>
        </w:rPr>
        <w:t>в</w:t>
      </w:r>
      <w:r>
        <w:rPr>
          <w:i/>
          <w:spacing w:val="80"/>
          <w:sz w:val="28"/>
        </w:rPr>
        <w:t xml:space="preserve">   </w:t>
      </w:r>
      <w:r>
        <w:rPr>
          <w:i/>
          <w:sz w:val="28"/>
        </w:rPr>
        <w:t>городе</w:t>
      </w:r>
      <w:r>
        <w:rPr>
          <w:i/>
          <w:spacing w:val="80"/>
          <w:sz w:val="28"/>
        </w:rPr>
        <w:t xml:space="preserve">   </w:t>
      </w:r>
      <w:r>
        <w:rPr>
          <w:i/>
          <w:sz w:val="28"/>
        </w:rPr>
        <w:t>комфортнее,</w:t>
      </w:r>
      <w:r>
        <w:rPr>
          <w:i/>
          <w:spacing w:val="80"/>
          <w:sz w:val="28"/>
        </w:rPr>
        <w:t xml:space="preserve">   </w:t>
      </w:r>
      <w:r>
        <w:rPr>
          <w:i/>
          <w:sz w:val="28"/>
        </w:rPr>
        <w:t>и</w:t>
      </w:r>
      <w:r>
        <w:rPr>
          <w:i/>
          <w:spacing w:val="80"/>
          <w:sz w:val="28"/>
        </w:rPr>
        <w:t xml:space="preserve">   </w:t>
      </w:r>
      <w:r>
        <w:rPr>
          <w:i/>
          <w:sz w:val="28"/>
        </w:rPr>
        <w:t>рассказываем,</w:t>
      </w:r>
      <w:r>
        <w:rPr>
          <w:i/>
          <w:spacing w:val="80"/>
          <w:sz w:val="28"/>
        </w:rPr>
        <w:t xml:space="preserve">   </w:t>
      </w:r>
      <w:r>
        <w:rPr>
          <w:i/>
          <w:sz w:val="28"/>
        </w:rPr>
        <w:t>какие ИТ-специалисты работают над такими задачами. Эксперты Яндекса расскажут, 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математические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модели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алгоритмы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обеспечивают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такси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помогают эффективно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совершать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поездки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даже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час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пик.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Старшеклассники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познакомятся с перспективными профессиями в сфере ИТ и узнают о работе backend- и frontend- разработчиков, инженеров данных, SRE-специалистов»</w:t>
      </w:r>
      <w:r>
        <w:rPr>
          <w:sz w:val="28"/>
        </w:rPr>
        <w:t xml:space="preserve">, — отмечает </w:t>
      </w:r>
      <w:r>
        <w:rPr>
          <w:b/>
          <w:sz w:val="28"/>
        </w:rPr>
        <w:t>директор Яндекс Образования Дарья Козлова.</w:t>
      </w:r>
    </w:p>
    <w:p w:rsidR="005C2A28" w:rsidRDefault="00A860A2">
      <w:pPr>
        <w:pStyle w:val="a3"/>
        <w:spacing w:line="259" w:lineRule="auto"/>
        <w:ind w:left="132" w:right="149" w:firstLine="777"/>
        <w:jc w:val="both"/>
      </w:pPr>
      <w:r>
        <w:t>Помимо базовых представлений об ИИ, машинном обучении и теории графов участники</w:t>
      </w:r>
      <w:r>
        <w:rPr>
          <w:spacing w:val="40"/>
        </w:rPr>
        <w:t xml:space="preserve"> </w:t>
      </w:r>
      <w:r>
        <w:t>«Урока</w:t>
      </w:r>
      <w:r>
        <w:rPr>
          <w:spacing w:val="40"/>
        </w:rPr>
        <w:t xml:space="preserve"> </w:t>
      </w:r>
      <w:r>
        <w:t>цифры»</w:t>
      </w:r>
      <w:r>
        <w:rPr>
          <w:spacing w:val="40"/>
        </w:rPr>
        <w:t xml:space="preserve"> </w:t>
      </w:r>
      <w:r>
        <w:t>овладеют навыками</w:t>
      </w:r>
      <w:r>
        <w:rPr>
          <w:spacing w:val="40"/>
        </w:rPr>
        <w:t xml:space="preserve"> </w:t>
      </w:r>
      <w:r>
        <w:t>цифровой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защиты от цифровых угроз на примере фишинга.</w:t>
      </w:r>
    </w:p>
    <w:p w:rsidR="005C2A28" w:rsidRDefault="00A860A2">
      <w:pPr>
        <w:tabs>
          <w:tab w:val="left" w:pos="1415"/>
          <w:tab w:val="left" w:pos="3857"/>
          <w:tab w:val="left" w:pos="6118"/>
          <w:tab w:val="left" w:pos="8888"/>
        </w:tabs>
        <w:spacing w:line="259" w:lineRule="auto"/>
        <w:ind w:left="132" w:right="143" w:firstLine="777"/>
        <w:jc w:val="both"/>
        <w:rPr>
          <w:b/>
          <w:sz w:val="28"/>
        </w:rPr>
      </w:pPr>
      <w:r>
        <w:rPr>
          <w:i/>
          <w:sz w:val="28"/>
        </w:rPr>
        <w:t>«Урок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цифры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позволяет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детям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знакомиться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основами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цифровой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экономики, цифровых технологий и программирования. В этот раз школьники смогут узнать, </w:t>
      </w:r>
      <w:r>
        <w:rPr>
          <w:i/>
          <w:spacing w:val="-4"/>
          <w:sz w:val="28"/>
        </w:rPr>
        <w:t>как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развиваются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технологии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искусственного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интеллекта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машинного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транспортной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отрасли,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происходит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применение на практике на примере сервиса такси», </w:t>
      </w:r>
      <w:r>
        <w:rPr>
          <w:sz w:val="28"/>
        </w:rPr>
        <w:t xml:space="preserve">— сказала </w:t>
      </w:r>
      <w:r>
        <w:rPr>
          <w:b/>
          <w:sz w:val="28"/>
        </w:rPr>
        <w:t>директор Департамента развития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цифровых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компетенций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Минцифры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России Татьяна Трубникова.</w:t>
      </w:r>
    </w:p>
    <w:p w:rsidR="005C2A28" w:rsidRDefault="005C2A28">
      <w:pPr>
        <w:spacing w:line="259" w:lineRule="auto"/>
        <w:jc w:val="both"/>
        <w:rPr>
          <w:sz w:val="28"/>
        </w:rPr>
        <w:sectPr w:rsidR="005C2A28">
          <w:pgSz w:w="11900" w:h="16840"/>
          <w:pgMar w:top="1060" w:right="420" w:bottom="280" w:left="1000" w:header="720" w:footer="720" w:gutter="0"/>
          <w:cols w:space="720"/>
        </w:sectPr>
      </w:pPr>
    </w:p>
    <w:p w:rsidR="005C2A28" w:rsidRDefault="00A860A2">
      <w:pPr>
        <w:pStyle w:val="a3"/>
        <w:spacing w:before="71" w:line="259" w:lineRule="auto"/>
        <w:ind w:left="132" w:right="149" w:firstLine="777"/>
        <w:jc w:val="both"/>
      </w:pPr>
      <w:bookmarkStart w:id="1" w:name="4"/>
      <w:bookmarkEnd w:id="1"/>
      <w:r>
        <w:lastRenderedPageBreak/>
        <w:t>Принять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«Уроке</w:t>
      </w:r>
      <w:r>
        <w:rPr>
          <w:spacing w:val="40"/>
        </w:rPr>
        <w:t xml:space="preserve"> </w:t>
      </w:r>
      <w:r>
        <w:t>цифры»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школе,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дома. Задания</w:t>
      </w:r>
      <w:r>
        <w:rPr>
          <w:spacing w:val="-8"/>
        </w:rPr>
        <w:t xml:space="preserve"> </w:t>
      </w:r>
      <w:r>
        <w:t>делятся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сложности: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младших,</w:t>
      </w:r>
      <w:r>
        <w:rPr>
          <w:spacing w:val="-6"/>
        </w:rPr>
        <w:t xml:space="preserve"> </w:t>
      </w:r>
      <w:r>
        <w:t>средних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старших</w:t>
      </w:r>
      <w:r>
        <w:rPr>
          <w:spacing w:val="-7"/>
        </w:rPr>
        <w:t xml:space="preserve"> </w:t>
      </w:r>
      <w:r>
        <w:rPr>
          <w:spacing w:val="-2"/>
        </w:rPr>
        <w:t>классов.</w:t>
      </w:r>
    </w:p>
    <w:p w:rsidR="005C2A28" w:rsidRDefault="00A860A2">
      <w:pPr>
        <w:spacing w:line="259" w:lineRule="auto"/>
        <w:ind w:left="132" w:right="141" w:firstLine="708"/>
        <w:jc w:val="both"/>
        <w:rPr>
          <w:sz w:val="28"/>
        </w:rPr>
      </w:pPr>
      <w:r>
        <w:rPr>
          <w:i/>
          <w:sz w:val="28"/>
        </w:rPr>
        <w:t>«Урок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цифры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важнейший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страновой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образовательный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проект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школьников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педагогов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информационных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технологий,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который на протяжении шести лет обучает самым передовым навыкам. Особенность проекта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том,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масштабный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(более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97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млн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прохождений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 xml:space="preserve">шесть лет), но и содержит учебный материал и тренажеры от ведущих технологических компаний. Так, новый урок от Яндекса посвящен применению современных технологий в сервисе такси в Яндекс Go. Изучить такую сложную, но интересную тему совместно с лидером рынка — уникальная возможность для школьников», </w:t>
      </w:r>
      <w:r>
        <w:rPr>
          <w:sz w:val="28"/>
        </w:rPr>
        <w:t>— прокомментировал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генеральный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директор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АНО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«Цифровая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экономика» Сергей Плуготаренко</w:t>
      </w:r>
      <w:r>
        <w:rPr>
          <w:sz w:val="28"/>
        </w:rPr>
        <w:t>.</w:t>
      </w:r>
    </w:p>
    <w:p w:rsidR="005C2A28" w:rsidRDefault="00A860A2">
      <w:pPr>
        <w:pStyle w:val="a3"/>
        <w:spacing w:line="259" w:lineRule="auto"/>
        <w:ind w:left="132" w:right="148" w:firstLine="708"/>
        <w:jc w:val="both"/>
      </w:pPr>
      <w:r>
        <w:t>Для</w:t>
      </w:r>
      <w:r>
        <w:rPr>
          <w:spacing w:val="-18"/>
        </w:rPr>
        <w:t xml:space="preserve"> </w:t>
      </w:r>
      <w:r>
        <w:t>учителей</w:t>
      </w:r>
      <w:r>
        <w:rPr>
          <w:spacing w:val="-17"/>
        </w:rPr>
        <w:t xml:space="preserve"> </w:t>
      </w:r>
      <w:r>
        <w:t>эксперты</w:t>
      </w:r>
      <w:r>
        <w:rPr>
          <w:spacing w:val="-18"/>
        </w:rPr>
        <w:t xml:space="preserve"> </w:t>
      </w:r>
      <w:r>
        <w:t>Яндекса</w:t>
      </w:r>
      <w:r>
        <w:rPr>
          <w:spacing w:val="-17"/>
        </w:rPr>
        <w:t xml:space="preserve"> </w:t>
      </w:r>
      <w:r>
        <w:t>разработали</w:t>
      </w:r>
      <w:r>
        <w:rPr>
          <w:spacing w:val="-18"/>
        </w:rPr>
        <w:t xml:space="preserve"> </w:t>
      </w:r>
      <w:r>
        <w:t>методические</w:t>
      </w:r>
      <w:r>
        <w:rPr>
          <w:spacing w:val="-17"/>
        </w:rPr>
        <w:t xml:space="preserve"> </w:t>
      </w:r>
      <w:r>
        <w:t>материалы,</w:t>
      </w:r>
      <w:r>
        <w:rPr>
          <w:spacing w:val="-18"/>
        </w:rPr>
        <w:t xml:space="preserve"> </w:t>
      </w:r>
      <w:r>
        <w:t>которые помогут провести урок и объяснить школьникам принципы работы современных городских</w:t>
      </w:r>
      <w:r>
        <w:rPr>
          <w:spacing w:val="40"/>
        </w:rPr>
        <w:t xml:space="preserve"> </w:t>
      </w:r>
      <w:r>
        <w:t>сервисов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лежащие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технологии,</w:t>
      </w:r>
      <w:r>
        <w:rPr>
          <w:spacing w:val="40"/>
        </w:rPr>
        <w:t xml:space="preserve"> </w:t>
      </w:r>
      <w:r>
        <w:t>математические</w:t>
      </w:r>
      <w:r>
        <w:rPr>
          <w:spacing w:val="40"/>
        </w:rPr>
        <w:t xml:space="preserve"> </w:t>
      </w:r>
      <w:r>
        <w:t>модели</w:t>
      </w:r>
      <w:r>
        <w:rPr>
          <w:spacing w:val="80"/>
        </w:rPr>
        <w:t xml:space="preserve"> </w:t>
      </w:r>
      <w:r>
        <w:t>и алгоритмы.</w:t>
      </w:r>
    </w:p>
    <w:p w:rsidR="005C2A28" w:rsidRDefault="00A860A2" w:rsidP="0001167F">
      <w:pPr>
        <w:pStyle w:val="a3"/>
        <w:spacing w:line="320" w:lineRule="exact"/>
        <w:ind w:left="909"/>
        <w:jc w:val="both"/>
      </w:pPr>
      <w:r>
        <w:t>После</w:t>
      </w:r>
      <w:r>
        <w:rPr>
          <w:spacing w:val="-11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«Урока</w:t>
      </w:r>
      <w:r>
        <w:rPr>
          <w:spacing w:val="-6"/>
        </w:rPr>
        <w:t xml:space="preserve"> </w:t>
      </w:r>
      <w:r>
        <w:t>цифры»</w:t>
      </w:r>
      <w:r>
        <w:rPr>
          <w:spacing w:val="-7"/>
        </w:rPr>
        <w:t xml:space="preserve"> </w:t>
      </w:r>
      <w:r>
        <w:t>участники</w:t>
      </w:r>
      <w:r>
        <w:rPr>
          <w:spacing w:val="-8"/>
        </w:rPr>
        <w:t xml:space="preserve"> </w:t>
      </w:r>
      <w:r>
        <w:t>получат</w:t>
      </w:r>
      <w:r>
        <w:rPr>
          <w:spacing w:val="-6"/>
        </w:rPr>
        <w:t xml:space="preserve"> </w:t>
      </w:r>
      <w:r>
        <w:rPr>
          <w:spacing w:val="-2"/>
        </w:rPr>
        <w:t>сертификаты.</w:t>
      </w:r>
    </w:p>
    <w:p w:rsidR="005C2A28" w:rsidRDefault="00A860A2" w:rsidP="0001167F">
      <w:pPr>
        <w:pStyle w:val="a3"/>
        <w:spacing w:before="11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233923</wp:posOffset>
                </wp:positionV>
                <wp:extent cx="6520180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01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0180" h="18415">
                              <a:moveTo>
                                <a:pt x="6515772" y="4187"/>
                              </a:moveTo>
                              <a:lnTo>
                                <a:pt x="-378" y="4187"/>
                              </a:lnTo>
                              <a:lnTo>
                                <a:pt x="-378" y="22465"/>
                              </a:lnTo>
                              <a:lnTo>
                                <a:pt x="6515772" y="22465"/>
                              </a:lnTo>
                              <a:lnTo>
                                <a:pt x="6515772" y="41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20AF7E0" id="Graphic 5" o:spid="_x0000_s1026" style="position:absolute;margin-left:55.2pt;margin-top:18.4pt;width:513.4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201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" path="m6515772,4187l-378,4187r,18278l6515772,22465r,-18278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2" w:name="6"/>
      <w:bookmarkEnd w:id="2"/>
    </w:p>
    <w:p w:rsidR="0001167F" w:rsidRDefault="0001167F" w:rsidP="0001167F">
      <w:pPr>
        <w:pStyle w:val="a3"/>
        <w:spacing w:before="114"/>
        <w:rPr>
          <w:sz w:val="20"/>
        </w:rPr>
      </w:pPr>
    </w:p>
    <w:p w:rsidR="0001167F" w:rsidRPr="0001167F" w:rsidRDefault="0001167F" w:rsidP="0001167F">
      <w:pPr>
        <w:pStyle w:val="a3"/>
        <w:spacing w:before="114"/>
        <w:rPr>
          <w:sz w:val="20"/>
        </w:rPr>
        <w:sectPr w:rsidR="0001167F" w:rsidRPr="0001167F">
          <w:pgSz w:w="11900" w:h="16840"/>
          <w:pgMar w:top="1060" w:right="420" w:bottom="280" w:left="100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654800" cy="443103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x0eVQl6Wc6wOH3aMqGdKwBcbN37YvyyxOS3mcIxdBew6OF1L3AUsVI7gLjNNZ7pUu2ILduqiRWztf729npDZjS4fJwcfZE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443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0A2" w:rsidRDefault="00A860A2">
      <w:bookmarkStart w:id="3" w:name="7"/>
      <w:bookmarkEnd w:id="3"/>
    </w:p>
    <w:sectPr w:rsidR="00A860A2">
      <w:pgSz w:w="11900" w:h="16840"/>
      <w:pgMar w:top="1060" w:right="4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C7A1D"/>
    <w:multiLevelType w:val="hybridMultilevel"/>
    <w:tmpl w:val="0F4E80F4"/>
    <w:lvl w:ilvl="0" w:tplc="9A6A3C30">
      <w:start w:val="1"/>
      <w:numFmt w:val="decimal"/>
      <w:lvlText w:val="%1."/>
      <w:lvlJc w:val="left"/>
      <w:pPr>
        <w:ind w:left="132" w:hanging="3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3619E0">
      <w:numFmt w:val="bullet"/>
      <w:lvlText w:val="•"/>
      <w:lvlJc w:val="left"/>
      <w:pPr>
        <w:ind w:left="1174" w:hanging="379"/>
      </w:pPr>
      <w:rPr>
        <w:rFonts w:hint="default"/>
        <w:lang w:val="ru-RU" w:eastAsia="en-US" w:bidi="ar-SA"/>
      </w:rPr>
    </w:lvl>
    <w:lvl w:ilvl="2" w:tplc="1A3005D0">
      <w:numFmt w:val="bullet"/>
      <w:lvlText w:val="•"/>
      <w:lvlJc w:val="left"/>
      <w:pPr>
        <w:ind w:left="2208" w:hanging="379"/>
      </w:pPr>
      <w:rPr>
        <w:rFonts w:hint="default"/>
        <w:lang w:val="ru-RU" w:eastAsia="en-US" w:bidi="ar-SA"/>
      </w:rPr>
    </w:lvl>
    <w:lvl w:ilvl="3" w:tplc="3AB6B1FE">
      <w:numFmt w:val="bullet"/>
      <w:lvlText w:val="•"/>
      <w:lvlJc w:val="left"/>
      <w:pPr>
        <w:ind w:left="3242" w:hanging="379"/>
      </w:pPr>
      <w:rPr>
        <w:rFonts w:hint="default"/>
        <w:lang w:val="ru-RU" w:eastAsia="en-US" w:bidi="ar-SA"/>
      </w:rPr>
    </w:lvl>
    <w:lvl w:ilvl="4" w:tplc="D9042EEA">
      <w:numFmt w:val="bullet"/>
      <w:lvlText w:val="•"/>
      <w:lvlJc w:val="left"/>
      <w:pPr>
        <w:ind w:left="4276" w:hanging="379"/>
      </w:pPr>
      <w:rPr>
        <w:rFonts w:hint="default"/>
        <w:lang w:val="ru-RU" w:eastAsia="en-US" w:bidi="ar-SA"/>
      </w:rPr>
    </w:lvl>
    <w:lvl w:ilvl="5" w:tplc="0E9CE3C8">
      <w:numFmt w:val="bullet"/>
      <w:lvlText w:val="•"/>
      <w:lvlJc w:val="left"/>
      <w:pPr>
        <w:ind w:left="5310" w:hanging="379"/>
      </w:pPr>
      <w:rPr>
        <w:rFonts w:hint="default"/>
        <w:lang w:val="ru-RU" w:eastAsia="en-US" w:bidi="ar-SA"/>
      </w:rPr>
    </w:lvl>
    <w:lvl w:ilvl="6" w:tplc="FDA8C14E">
      <w:numFmt w:val="bullet"/>
      <w:lvlText w:val="•"/>
      <w:lvlJc w:val="left"/>
      <w:pPr>
        <w:ind w:left="6344" w:hanging="379"/>
      </w:pPr>
      <w:rPr>
        <w:rFonts w:hint="default"/>
        <w:lang w:val="ru-RU" w:eastAsia="en-US" w:bidi="ar-SA"/>
      </w:rPr>
    </w:lvl>
    <w:lvl w:ilvl="7" w:tplc="7AA69E62">
      <w:numFmt w:val="bullet"/>
      <w:lvlText w:val="•"/>
      <w:lvlJc w:val="left"/>
      <w:pPr>
        <w:ind w:left="7378" w:hanging="379"/>
      </w:pPr>
      <w:rPr>
        <w:rFonts w:hint="default"/>
        <w:lang w:val="ru-RU" w:eastAsia="en-US" w:bidi="ar-SA"/>
      </w:rPr>
    </w:lvl>
    <w:lvl w:ilvl="8" w:tplc="A6B033C8">
      <w:numFmt w:val="bullet"/>
      <w:lvlText w:val="•"/>
      <w:lvlJc w:val="left"/>
      <w:pPr>
        <w:ind w:left="8412" w:hanging="37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28"/>
    <w:rsid w:val="0001167F"/>
    <w:rsid w:val="000742B9"/>
    <w:rsid w:val="00505FD3"/>
    <w:rsid w:val="005C2A28"/>
    <w:rsid w:val="006E5130"/>
    <w:rsid w:val="00737C45"/>
    <w:rsid w:val="00A860A2"/>
    <w:rsid w:val="00D7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1" w:lineRule="exact"/>
      <w:ind w:left="1119" w:hanging="27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05F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FD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1" w:lineRule="exact"/>
      <w:ind w:left="1119" w:hanging="27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05F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FD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Саня</cp:lastModifiedBy>
  <cp:revision>2</cp:revision>
  <dcterms:created xsi:type="dcterms:W3CDTF">2024-12-08T04:00:00Z</dcterms:created>
  <dcterms:modified xsi:type="dcterms:W3CDTF">2024-12-08T04:00:00Z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LastSaved">
    <vt:filetime>2024-12-02T00:00:00Z</vt:filetime>
  </property>
  <property fmtid="{D5CDD505-2E9C-101B-9397-08002B2CF9AE}" pid="4" name="Producer">
    <vt:lpwstr>iText® Core 7.2.1 (AGPL version) ©2000-2021 iText Group NV</vt:lpwstr>
  </property>
</Properties>
</file>